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18" w:rsidRDefault="00552618" w:rsidP="00552618">
      <w:pPr>
        <w:pStyle w:val="Default"/>
      </w:pPr>
    </w:p>
    <w:p w:rsidR="00E04AF4" w:rsidRPr="00E04AF4" w:rsidRDefault="00552618" w:rsidP="00E04AF4">
      <w:pPr>
        <w:pStyle w:val="Ttulo1"/>
        <w:pBdr>
          <w:bottom w:val="single" w:sz="6" w:space="0" w:color="AAAAAA"/>
        </w:pBdr>
        <w:spacing w:before="0" w:beforeAutospacing="0" w:after="24" w:afterAutospacing="0" w:line="288" w:lineRule="atLeast"/>
        <w:rPr>
          <w:rFonts w:ascii="Arial" w:hAnsi="Arial" w:cs="Arial"/>
          <w:b w:val="0"/>
          <w:bCs w:val="0"/>
          <w:color w:val="000000"/>
          <w:sz w:val="36"/>
          <w:szCs w:val="36"/>
          <w:lang w:val="es-EC"/>
        </w:rPr>
      </w:pPr>
      <w:r w:rsidRPr="00E04AF4">
        <w:rPr>
          <w:lang w:val="es-EC"/>
        </w:rPr>
        <w:t xml:space="preserve"> </w:t>
      </w:r>
      <w:r w:rsidR="00E04AF4" w:rsidRPr="00E04AF4">
        <w:rPr>
          <w:rFonts w:ascii="Arial" w:hAnsi="Arial" w:cs="Arial"/>
          <w:b w:val="0"/>
          <w:bCs w:val="0"/>
          <w:color w:val="000000"/>
          <w:sz w:val="36"/>
          <w:szCs w:val="36"/>
          <w:lang w:val="es-EC"/>
        </w:rPr>
        <w:t>Primer Protocolo Facultativo del Pacto Internacional de Derechos Civiles y Políticos</w:t>
      </w:r>
    </w:p>
    <w:tbl>
      <w:tblPr>
        <w:tblW w:w="360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991"/>
        <w:gridCol w:w="3120"/>
      </w:tblGrid>
      <w:tr w:rsidR="00E04AF4" w:rsidRPr="00E04AF4" w:rsidTr="00E04AF4">
        <w:trPr>
          <w:tblCellSpacing w:w="15" w:type="dxa"/>
        </w:trPr>
        <w:tc>
          <w:tcPr>
            <w:tcW w:w="0" w:type="auto"/>
            <w:gridSpan w:val="2"/>
            <w:shd w:val="clear" w:color="auto" w:fill="F9F9F9"/>
            <w:tcMar>
              <w:top w:w="45" w:type="dxa"/>
              <w:left w:w="45" w:type="dxa"/>
              <w:bottom w:w="45" w:type="dxa"/>
              <w:right w:w="45" w:type="dxa"/>
            </w:tcMar>
            <w:hideMark/>
          </w:tcPr>
          <w:p w:rsidR="00E04AF4" w:rsidRPr="00E04AF4" w:rsidRDefault="00E04AF4" w:rsidP="00E04AF4">
            <w:pPr>
              <w:spacing w:after="120" w:line="216" w:lineRule="atLeast"/>
              <w:jc w:val="center"/>
              <w:rPr>
                <w:rFonts w:ascii="Times New Roman" w:eastAsia="Times New Roman" w:hAnsi="Times New Roman" w:cs="Times New Roman"/>
                <w:b/>
                <w:bCs/>
                <w:color w:val="000000"/>
                <w:sz w:val="26"/>
                <w:szCs w:val="26"/>
                <w:lang w:val="es-EC"/>
              </w:rPr>
            </w:pPr>
            <w:r w:rsidRPr="00E04AF4">
              <w:rPr>
                <w:rFonts w:ascii="Times New Roman" w:eastAsia="Times New Roman" w:hAnsi="Times New Roman" w:cs="Times New Roman"/>
                <w:b/>
                <w:bCs/>
                <w:color w:val="000000"/>
                <w:sz w:val="26"/>
                <w:szCs w:val="26"/>
                <w:lang w:val="es-EC"/>
              </w:rPr>
              <w:t>Primer Protocolo Facultativo del Pacto Internacional de Derechos Civiles y Políticos</w:t>
            </w:r>
          </w:p>
        </w:tc>
      </w:tr>
      <w:tr w:rsidR="00E04AF4" w:rsidRPr="00E04AF4" w:rsidTr="00E04AF4">
        <w:trPr>
          <w:tblCellSpacing w:w="15" w:type="dxa"/>
        </w:trPr>
        <w:tc>
          <w:tcPr>
            <w:tcW w:w="0" w:type="auto"/>
            <w:gridSpan w:val="2"/>
            <w:shd w:val="clear" w:color="auto" w:fill="F9F9F9"/>
            <w:hideMark/>
          </w:tcPr>
          <w:p w:rsidR="00E04AF4" w:rsidRPr="00E04AF4" w:rsidRDefault="00E04AF4" w:rsidP="00E04AF4">
            <w:pPr>
              <w:shd w:val="clear" w:color="auto" w:fill="FBFBFB"/>
              <w:spacing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2BB8"/>
                <w:sz w:val="20"/>
                <w:szCs w:val="20"/>
              </w:rPr>
              <w:drawing>
                <wp:inline distT="0" distB="0" distL="0" distR="0">
                  <wp:extent cx="2381250" cy="1047750"/>
                  <wp:effectExtent l="19050" t="0" r="0" b="0"/>
                  <wp:docPr id="1" name="Imagen 1" descr="ICCPR-OP1-members.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PR-OP1-members.png">
                            <a:hlinkClick r:id="rId5"/>
                          </pic:cNvPr>
                          <pic:cNvPicPr>
                            <a:picLocks noChangeAspect="1" noChangeArrowheads="1"/>
                          </pic:cNvPicPr>
                        </pic:nvPicPr>
                        <pic:blipFill>
                          <a:blip r:embed="rId6" cstate="print"/>
                          <a:srcRect/>
                          <a:stretch>
                            <a:fillRect/>
                          </a:stretch>
                        </pic:blipFill>
                        <pic:spPr bwMode="auto">
                          <a:xfrm>
                            <a:off x="0" y="0"/>
                            <a:ext cx="2381250" cy="1047750"/>
                          </a:xfrm>
                          <a:prstGeom prst="rect">
                            <a:avLst/>
                          </a:prstGeom>
                          <a:noFill/>
                          <a:ln w="9525">
                            <a:noFill/>
                            <a:miter lim="800000"/>
                            <a:headEnd/>
                            <a:tailEnd/>
                          </a:ln>
                        </pic:spPr>
                      </pic:pic>
                    </a:graphicData>
                  </a:graphic>
                </wp:inline>
              </w:drawing>
            </w:r>
          </w:p>
          <w:p w:rsidR="00E04AF4" w:rsidRPr="00E04AF4" w:rsidRDefault="00E04AF4" w:rsidP="00E04AF4">
            <w:pPr>
              <w:shd w:val="clear" w:color="auto" w:fill="FBFBFB"/>
              <w:spacing w:after="120" w:line="216" w:lineRule="atLeast"/>
              <w:jc w:val="center"/>
              <w:rPr>
                <w:rFonts w:ascii="Times New Roman" w:eastAsia="Times New Roman" w:hAnsi="Times New Roman" w:cs="Times New Roman"/>
                <w:color w:val="000000"/>
                <w:sz w:val="15"/>
                <w:szCs w:val="15"/>
                <w:lang w:val="es-EC"/>
              </w:rPr>
            </w:pPr>
            <w:r w:rsidRPr="00E04AF4">
              <w:rPr>
                <w:rFonts w:ascii="Times New Roman" w:eastAsia="Times New Roman" w:hAnsi="Times New Roman" w:cs="Times New Roman"/>
                <w:color w:val="000000"/>
                <w:sz w:val="15"/>
                <w:szCs w:val="15"/>
                <w:lang w:val="es-EC"/>
              </w:rPr>
              <w:t>Signatarios</w:t>
            </w:r>
          </w:p>
          <w:p w:rsidR="00E04AF4" w:rsidRPr="00E04AF4" w:rsidRDefault="00E04AF4" w:rsidP="00E04AF4">
            <w:pPr>
              <w:shd w:val="clear" w:color="auto" w:fill="FBFBFB"/>
              <w:spacing w:after="0" w:line="360" w:lineRule="atLeast"/>
              <w:jc w:val="center"/>
              <w:rPr>
                <w:rFonts w:ascii="Times New Roman" w:eastAsia="Times New Roman" w:hAnsi="Times New Roman" w:cs="Times New Roman"/>
                <w:color w:val="000000"/>
                <w:sz w:val="15"/>
                <w:szCs w:val="15"/>
                <w:lang w:val="es-EC"/>
              </w:rPr>
            </w:pPr>
            <w:r w:rsidRPr="00E04AF4">
              <w:rPr>
                <w:rFonts w:ascii="Times New Roman" w:eastAsia="Times New Roman" w:hAnsi="Times New Roman" w:cs="Times New Roman"/>
                <w:color w:val="FFFFFF"/>
                <w:sz w:val="14"/>
                <w:szCs w:val="14"/>
                <w:bdr w:val="single" w:sz="6" w:space="0" w:color="008000" w:frame="1"/>
                <w:shd w:val="clear" w:color="auto" w:fill="008000"/>
                <w:lang w:val="es-EC"/>
              </w:rPr>
              <w:t>    </w:t>
            </w:r>
            <w:r w:rsidRPr="00E04AF4">
              <w:rPr>
                <w:rFonts w:ascii="Times New Roman" w:eastAsia="Times New Roman" w:hAnsi="Times New Roman" w:cs="Times New Roman"/>
                <w:color w:val="000000"/>
                <w:sz w:val="14"/>
                <w:szCs w:val="14"/>
                <w:lang w:val="es-EC"/>
              </w:rPr>
              <w:t> Estados signatarios</w:t>
            </w:r>
            <w:r w:rsidRPr="00E04AF4">
              <w:rPr>
                <w:rFonts w:ascii="Times New Roman" w:eastAsia="Times New Roman" w:hAnsi="Times New Roman" w:cs="Times New Roman"/>
                <w:color w:val="FFFFFF"/>
                <w:sz w:val="14"/>
                <w:szCs w:val="14"/>
                <w:bdr w:val="single" w:sz="6" w:space="0" w:color="00FF00" w:frame="1"/>
                <w:shd w:val="clear" w:color="auto" w:fill="00FF00"/>
                <w:lang w:val="es-EC"/>
              </w:rPr>
              <w:t>    </w:t>
            </w:r>
            <w:r w:rsidRPr="00E04AF4">
              <w:rPr>
                <w:rFonts w:ascii="Times New Roman" w:eastAsia="Times New Roman" w:hAnsi="Times New Roman" w:cs="Times New Roman"/>
                <w:color w:val="000000"/>
                <w:sz w:val="14"/>
                <w:szCs w:val="14"/>
                <w:lang w:val="es-EC"/>
              </w:rPr>
              <w:t> miembros no estatales signatarios</w:t>
            </w:r>
          </w:p>
          <w:p w:rsidR="00E04AF4" w:rsidRPr="00E04AF4" w:rsidRDefault="00E04AF4" w:rsidP="00E04AF4">
            <w:pPr>
              <w:shd w:val="clear" w:color="auto" w:fill="FBFBFB"/>
              <w:spacing w:after="0" w:line="216" w:lineRule="atLeast"/>
              <w:jc w:val="center"/>
              <w:rPr>
                <w:rFonts w:ascii="Times New Roman" w:eastAsia="Times New Roman" w:hAnsi="Times New Roman" w:cs="Times New Roman"/>
                <w:color w:val="000000"/>
                <w:sz w:val="15"/>
                <w:szCs w:val="15"/>
                <w:lang w:val="es-EC"/>
              </w:rPr>
            </w:pPr>
            <w:r w:rsidRPr="00E04AF4">
              <w:rPr>
                <w:rFonts w:ascii="Times New Roman" w:eastAsia="Times New Roman" w:hAnsi="Times New Roman" w:cs="Times New Roman"/>
                <w:color w:val="FFFFFF"/>
                <w:sz w:val="14"/>
                <w:szCs w:val="14"/>
                <w:bdr w:val="single" w:sz="6" w:space="0" w:color="B9B9B9" w:frame="1"/>
                <w:shd w:val="clear" w:color="auto" w:fill="B9B9B9"/>
                <w:lang w:val="es-EC"/>
              </w:rPr>
              <w:t>    </w:t>
            </w:r>
            <w:r w:rsidRPr="00E04AF4">
              <w:rPr>
                <w:rFonts w:ascii="Times New Roman" w:eastAsia="Times New Roman" w:hAnsi="Times New Roman" w:cs="Times New Roman"/>
                <w:color w:val="000000"/>
                <w:sz w:val="14"/>
                <w:szCs w:val="14"/>
                <w:lang w:val="es-EC"/>
              </w:rPr>
              <w:t> miembros no estatales no signatarios</w:t>
            </w:r>
          </w:p>
        </w:tc>
      </w:tr>
      <w:tr w:rsidR="00E04AF4" w:rsidRPr="00E04AF4" w:rsidTr="00E04AF4">
        <w:trPr>
          <w:tblCellSpacing w:w="15" w:type="dxa"/>
        </w:trPr>
        <w:tc>
          <w:tcPr>
            <w:tcW w:w="1245" w:type="dxa"/>
            <w:shd w:val="clear" w:color="auto" w:fill="F9F9F9"/>
            <w:tcMar>
              <w:top w:w="45" w:type="dxa"/>
              <w:left w:w="45" w:type="dxa"/>
              <w:bottom w:w="45" w:type="dxa"/>
              <w:right w:w="45" w:type="dxa"/>
            </w:tcMar>
            <w:hideMark/>
          </w:tcPr>
          <w:p w:rsidR="00E04AF4" w:rsidRPr="00E04AF4" w:rsidRDefault="00E04AF4" w:rsidP="00E04AF4">
            <w:pPr>
              <w:spacing w:after="0" w:line="240" w:lineRule="auto"/>
              <w:jc w:val="right"/>
              <w:rPr>
                <w:rFonts w:ascii="Times New Roman" w:eastAsia="Times New Roman" w:hAnsi="Times New Roman" w:cs="Times New Roman"/>
                <w:b/>
                <w:bCs/>
                <w:color w:val="000000"/>
                <w:sz w:val="17"/>
                <w:szCs w:val="17"/>
              </w:rPr>
            </w:pPr>
            <w:proofErr w:type="spellStart"/>
            <w:r w:rsidRPr="00E04AF4">
              <w:rPr>
                <w:rFonts w:ascii="Times New Roman" w:eastAsia="Times New Roman" w:hAnsi="Times New Roman" w:cs="Times New Roman"/>
                <w:b/>
                <w:bCs/>
                <w:color w:val="000000"/>
                <w:sz w:val="17"/>
                <w:szCs w:val="17"/>
              </w:rPr>
              <w:t>Tipo</w:t>
            </w:r>
            <w:proofErr w:type="spellEnd"/>
            <w:r w:rsidRPr="00E04AF4">
              <w:rPr>
                <w:rFonts w:ascii="Times New Roman" w:eastAsia="Times New Roman" w:hAnsi="Times New Roman" w:cs="Times New Roman"/>
                <w:b/>
                <w:bCs/>
                <w:color w:val="000000"/>
                <w:sz w:val="17"/>
                <w:szCs w:val="17"/>
              </w:rPr>
              <w:t xml:space="preserve"> de </w:t>
            </w:r>
            <w:proofErr w:type="spellStart"/>
            <w:r w:rsidRPr="00E04AF4">
              <w:rPr>
                <w:rFonts w:ascii="Times New Roman" w:eastAsia="Times New Roman" w:hAnsi="Times New Roman" w:cs="Times New Roman"/>
                <w:b/>
                <w:bCs/>
                <w:color w:val="000000"/>
                <w:sz w:val="17"/>
                <w:szCs w:val="17"/>
              </w:rPr>
              <w:t>tratado</w:t>
            </w:r>
            <w:proofErr w:type="spellEnd"/>
          </w:p>
        </w:tc>
        <w:tc>
          <w:tcPr>
            <w:tcW w:w="0" w:type="auto"/>
            <w:shd w:val="clear" w:color="auto" w:fill="F9F9F9"/>
            <w:tcMar>
              <w:top w:w="45" w:type="dxa"/>
              <w:left w:w="45" w:type="dxa"/>
              <w:bottom w:w="45" w:type="dxa"/>
              <w:right w:w="45" w:type="dxa"/>
            </w:tcMar>
            <w:hideMark/>
          </w:tcPr>
          <w:p w:rsidR="00E04AF4" w:rsidRPr="00E04AF4" w:rsidRDefault="00E04AF4" w:rsidP="00E04AF4">
            <w:pPr>
              <w:spacing w:after="0" w:line="240" w:lineRule="auto"/>
              <w:rPr>
                <w:rFonts w:ascii="Times New Roman" w:eastAsia="Times New Roman" w:hAnsi="Times New Roman" w:cs="Times New Roman"/>
                <w:color w:val="000000"/>
                <w:sz w:val="17"/>
                <w:szCs w:val="17"/>
              </w:rPr>
            </w:pPr>
            <w:hyperlink r:id="rId7" w:tooltip="Tratado internacional" w:history="1">
              <w:proofErr w:type="spellStart"/>
              <w:r w:rsidRPr="00E04AF4">
                <w:rPr>
                  <w:rFonts w:ascii="Times New Roman" w:eastAsia="Times New Roman" w:hAnsi="Times New Roman" w:cs="Times New Roman"/>
                  <w:color w:val="002BB8"/>
                  <w:sz w:val="17"/>
                </w:rPr>
                <w:t>Tratado</w:t>
              </w:r>
              <w:proofErr w:type="spellEnd"/>
              <w:r w:rsidRPr="00E04AF4">
                <w:rPr>
                  <w:rFonts w:ascii="Times New Roman" w:eastAsia="Times New Roman" w:hAnsi="Times New Roman" w:cs="Times New Roman"/>
                  <w:color w:val="002BB8"/>
                  <w:sz w:val="17"/>
                </w:rPr>
                <w:t xml:space="preserve"> </w:t>
              </w:r>
              <w:proofErr w:type="spellStart"/>
              <w:r w:rsidRPr="00E04AF4">
                <w:rPr>
                  <w:rFonts w:ascii="Times New Roman" w:eastAsia="Times New Roman" w:hAnsi="Times New Roman" w:cs="Times New Roman"/>
                  <w:color w:val="002BB8"/>
                  <w:sz w:val="17"/>
                </w:rPr>
                <w:t>internacional</w:t>
              </w:r>
              <w:proofErr w:type="spellEnd"/>
            </w:hyperlink>
          </w:p>
        </w:tc>
      </w:tr>
      <w:tr w:rsidR="00E04AF4" w:rsidRPr="00E04AF4" w:rsidTr="00E04AF4">
        <w:trPr>
          <w:tblCellSpacing w:w="15" w:type="dxa"/>
        </w:trPr>
        <w:tc>
          <w:tcPr>
            <w:tcW w:w="0" w:type="auto"/>
            <w:shd w:val="clear" w:color="auto" w:fill="F9F9F9"/>
            <w:tcMar>
              <w:top w:w="45" w:type="dxa"/>
              <w:left w:w="45" w:type="dxa"/>
              <w:bottom w:w="45" w:type="dxa"/>
              <w:right w:w="45" w:type="dxa"/>
            </w:tcMar>
            <w:hideMark/>
          </w:tcPr>
          <w:p w:rsidR="00E04AF4" w:rsidRPr="00E04AF4" w:rsidRDefault="00E04AF4" w:rsidP="00E04AF4">
            <w:pPr>
              <w:spacing w:after="0" w:line="240" w:lineRule="auto"/>
              <w:jc w:val="right"/>
              <w:rPr>
                <w:rFonts w:ascii="Times New Roman" w:eastAsia="Times New Roman" w:hAnsi="Times New Roman" w:cs="Times New Roman"/>
                <w:b/>
                <w:bCs/>
                <w:color w:val="000000"/>
                <w:sz w:val="17"/>
                <w:szCs w:val="17"/>
              </w:rPr>
            </w:pPr>
            <w:proofErr w:type="spellStart"/>
            <w:r w:rsidRPr="00E04AF4">
              <w:rPr>
                <w:rFonts w:ascii="Times New Roman" w:eastAsia="Times New Roman" w:hAnsi="Times New Roman" w:cs="Times New Roman"/>
                <w:b/>
                <w:bCs/>
                <w:color w:val="000000"/>
                <w:sz w:val="17"/>
                <w:szCs w:val="17"/>
              </w:rPr>
              <w:t>Suscrito</w:t>
            </w:r>
            <w:proofErr w:type="spellEnd"/>
            <w:r w:rsidRPr="00E04AF4">
              <w:rPr>
                <w:rFonts w:ascii="Times New Roman" w:eastAsia="Times New Roman" w:hAnsi="Times New Roman" w:cs="Times New Roman"/>
                <w:b/>
                <w:bCs/>
                <w:color w:val="000000"/>
                <w:sz w:val="17"/>
                <w:szCs w:val="17"/>
              </w:rPr>
              <w:br/>
            </w:r>
            <w:r w:rsidRPr="00E04AF4">
              <w:rPr>
                <w:rFonts w:ascii="Times New Roman" w:eastAsia="Times New Roman" w:hAnsi="Times New Roman" w:cs="Times New Roman"/>
                <w:b/>
                <w:bCs/>
                <w:color w:val="000000"/>
                <w:sz w:val="15"/>
                <w:szCs w:val="15"/>
              </w:rPr>
              <w:t>- en</w:t>
            </w:r>
          </w:p>
        </w:tc>
        <w:tc>
          <w:tcPr>
            <w:tcW w:w="0" w:type="auto"/>
            <w:shd w:val="clear" w:color="auto" w:fill="F9F9F9"/>
            <w:tcMar>
              <w:top w:w="45" w:type="dxa"/>
              <w:left w:w="45" w:type="dxa"/>
              <w:bottom w:w="45" w:type="dxa"/>
              <w:right w:w="45" w:type="dxa"/>
            </w:tcMar>
            <w:hideMark/>
          </w:tcPr>
          <w:p w:rsidR="00E04AF4" w:rsidRPr="00E04AF4" w:rsidRDefault="00E04AF4" w:rsidP="00E04AF4">
            <w:pPr>
              <w:spacing w:after="0" w:line="240" w:lineRule="auto"/>
              <w:rPr>
                <w:rFonts w:ascii="Times New Roman" w:eastAsia="Times New Roman" w:hAnsi="Times New Roman" w:cs="Times New Roman"/>
                <w:color w:val="000000"/>
                <w:sz w:val="17"/>
                <w:szCs w:val="17"/>
                <w:lang w:val="es-EC"/>
              </w:rPr>
            </w:pPr>
            <w:r w:rsidRPr="00E04AF4">
              <w:rPr>
                <w:rFonts w:ascii="Times New Roman" w:eastAsia="Times New Roman" w:hAnsi="Times New Roman" w:cs="Times New Roman"/>
                <w:color w:val="000000"/>
                <w:sz w:val="17"/>
                <w:szCs w:val="17"/>
              </w:rPr>
              <w:fldChar w:fldCharType="begin"/>
            </w:r>
            <w:r w:rsidRPr="00E04AF4">
              <w:rPr>
                <w:rFonts w:ascii="Times New Roman" w:eastAsia="Times New Roman" w:hAnsi="Times New Roman" w:cs="Times New Roman"/>
                <w:color w:val="000000"/>
                <w:sz w:val="17"/>
                <w:szCs w:val="17"/>
                <w:lang w:val="es-EC"/>
              </w:rPr>
              <w:instrText xml:space="preserve"> HYPERLINK "http://es.wikipedia.org/wiki/16_de_diciembre" \o "16 de diciembre" </w:instrText>
            </w:r>
            <w:r w:rsidRPr="00E04AF4">
              <w:rPr>
                <w:rFonts w:ascii="Times New Roman" w:eastAsia="Times New Roman" w:hAnsi="Times New Roman" w:cs="Times New Roman"/>
                <w:color w:val="000000"/>
                <w:sz w:val="17"/>
                <w:szCs w:val="17"/>
              </w:rPr>
              <w:fldChar w:fldCharType="separate"/>
            </w:r>
            <w:r w:rsidRPr="00E04AF4">
              <w:rPr>
                <w:rFonts w:ascii="Times New Roman" w:eastAsia="Times New Roman" w:hAnsi="Times New Roman" w:cs="Times New Roman"/>
                <w:color w:val="002BB8"/>
                <w:sz w:val="17"/>
                <w:lang w:val="es-EC"/>
              </w:rPr>
              <w:t>16 de diciembre</w:t>
            </w:r>
            <w:r w:rsidRPr="00E04AF4">
              <w:rPr>
                <w:rFonts w:ascii="Times New Roman" w:eastAsia="Times New Roman" w:hAnsi="Times New Roman" w:cs="Times New Roman"/>
                <w:color w:val="000000"/>
                <w:sz w:val="17"/>
                <w:szCs w:val="17"/>
              </w:rPr>
              <w:fldChar w:fldCharType="end"/>
            </w:r>
            <w:r w:rsidRPr="00E04AF4">
              <w:rPr>
                <w:rFonts w:ascii="Times New Roman" w:eastAsia="Times New Roman" w:hAnsi="Times New Roman" w:cs="Times New Roman"/>
                <w:color w:val="000000"/>
                <w:sz w:val="17"/>
                <w:lang w:val="es-EC"/>
              </w:rPr>
              <w:t> </w:t>
            </w:r>
            <w:r w:rsidRPr="00E04AF4">
              <w:rPr>
                <w:rFonts w:ascii="Times New Roman" w:eastAsia="Times New Roman" w:hAnsi="Times New Roman" w:cs="Times New Roman"/>
                <w:color w:val="000000"/>
                <w:sz w:val="17"/>
                <w:szCs w:val="17"/>
                <w:lang w:val="es-EC"/>
              </w:rPr>
              <w:t>de</w:t>
            </w:r>
            <w:r w:rsidRPr="00E04AF4">
              <w:rPr>
                <w:rFonts w:ascii="Times New Roman" w:eastAsia="Times New Roman" w:hAnsi="Times New Roman" w:cs="Times New Roman"/>
                <w:color w:val="000000"/>
                <w:sz w:val="17"/>
                <w:lang w:val="es-EC"/>
              </w:rPr>
              <w:t> </w:t>
            </w:r>
            <w:hyperlink r:id="rId8" w:tooltip="1966" w:history="1">
              <w:r w:rsidRPr="00E04AF4">
                <w:rPr>
                  <w:rFonts w:ascii="Times New Roman" w:eastAsia="Times New Roman" w:hAnsi="Times New Roman" w:cs="Times New Roman"/>
                  <w:color w:val="002BB8"/>
                  <w:sz w:val="17"/>
                  <w:lang w:val="es-EC"/>
                </w:rPr>
                <w:t>1966</w:t>
              </w:r>
            </w:hyperlink>
            <w:r w:rsidRPr="00E04AF4">
              <w:rPr>
                <w:rFonts w:ascii="Times New Roman" w:eastAsia="Times New Roman" w:hAnsi="Times New Roman" w:cs="Times New Roman"/>
                <w:color w:val="000000"/>
                <w:sz w:val="17"/>
                <w:szCs w:val="17"/>
                <w:lang w:val="es-EC"/>
              </w:rPr>
              <w:br/>
            </w:r>
            <w:hyperlink r:id="rId9" w:tooltip="Nueva York" w:history="1">
              <w:r w:rsidRPr="00E04AF4">
                <w:rPr>
                  <w:rFonts w:ascii="Times New Roman" w:eastAsia="Times New Roman" w:hAnsi="Times New Roman" w:cs="Times New Roman"/>
                  <w:color w:val="002BB8"/>
                  <w:sz w:val="15"/>
                  <w:lang w:val="es-EC"/>
                </w:rPr>
                <w:t>Nueva York</w:t>
              </w:r>
            </w:hyperlink>
          </w:p>
        </w:tc>
      </w:tr>
      <w:tr w:rsidR="00E04AF4" w:rsidRPr="00E04AF4" w:rsidTr="00E04AF4">
        <w:trPr>
          <w:tblCellSpacing w:w="15" w:type="dxa"/>
        </w:trPr>
        <w:tc>
          <w:tcPr>
            <w:tcW w:w="0" w:type="auto"/>
            <w:shd w:val="clear" w:color="auto" w:fill="F9F9F9"/>
            <w:tcMar>
              <w:top w:w="45" w:type="dxa"/>
              <w:left w:w="45" w:type="dxa"/>
              <w:bottom w:w="45" w:type="dxa"/>
              <w:right w:w="45" w:type="dxa"/>
            </w:tcMar>
            <w:hideMark/>
          </w:tcPr>
          <w:p w:rsidR="00E04AF4" w:rsidRPr="00E04AF4" w:rsidRDefault="00E04AF4" w:rsidP="00E04AF4">
            <w:pPr>
              <w:spacing w:after="0" w:line="240" w:lineRule="auto"/>
              <w:jc w:val="right"/>
              <w:rPr>
                <w:rFonts w:ascii="Times New Roman" w:eastAsia="Times New Roman" w:hAnsi="Times New Roman" w:cs="Times New Roman"/>
                <w:b/>
                <w:bCs/>
                <w:color w:val="000000"/>
                <w:sz w:val="17"/>
                <w:szCs w:val="17"/>
              </w:rPr>
            </w:pPr>
            <w:proofErr w:type="spellStart"/>
            <w:r w:rsidRPr="00E04AF4">
              <w:rPr>
                <w:rFonts w:ascii="Times New Roman" w:eastAsia="Times New Roman" w:hAnsi="Times New Roman" w:cs="Times New Roman"/>
                <w:b/>
                <w:bCs/>
                <w:color w:val="000000"/>
                <w:sz w:val="17"/>
                <w:szCs w:val="17"/>
              </w:rPr>
              <w:t>Efectivo</w:t>
            </w:r>
            <w:proofErr w:type="spellEnd"/>
            <w:r w:rsidRPr="00E04AF4">
              <w:rPr>
                <w:rFonts w:ascii="Times New Roman" w:eastAsia="Times New Roman" w:hAnsi="Times New Roman" w:cs="Times New Roman"/>
                <w:b/>
                <w:bCs/>
                <w:color w:val="000000"/>
                <w:sz w:val="17"/>
                <w:szCs w:val="17"/>
              </w:rPr>
              <w:t xml:space="preserve"> el</w:t>
            </w:r>
            <w:r w:rsidRPr="00E04AF4">
              <w:rPr>
                <w:rFonts w:ascii="Times New Roman" w:eastAsia="Times New Roman" w:hAnsi="Times New Roman" w:cs="Times New Roman"/>
                <w:b/>
                <w:bCs/>
                <w:color w:val="000000"/>
                <w:sz w:val="17"/>
                <w:szCs w:val="17"/>
              </w:rPr>
              <w:br/>
            </w:r>
            <w:r w:rsidRPr="00E04AF4">
              <w:rPr>
                <w:rFonts w:ascii="Times New Roman" w:eastAsia="Times New Roman" w:hAnsi="Times New Roman" w:cs="Times New Roman"/>
                <w:b/>
                <w:bCs/>
                <w:color w:val="000000"/>
                <w:sz w:val="15"/>
                <w:szCs w:val="15"/>
              </w:rPr>
              <w:t>- </w:t>
            </w:r>
            <w:proofErr w:type="spellStart"/>
            <w:r w:rsidRPr="00E04AF4">
              <w:rPr>
                <w:rFonts w:ascii="Times New Roman" w:eastAsia="Times New Roman" w:hAnsi="Times New Roman" w:cs="Times New Roman"/>
                <w:b/>
                <w:bCs/>
                <w:color w:val="000000"/>
                <w:sz w:val="15"/>
                <w:szCs w:val="15"/>
              </w:rPr>
              <w:t>condición</w:t>
            </w:r>
            <w:proofErr w:type="spellEnd"/>
          </w:p>
        </w:tc>
        <w:tc>
          <w:tcPr>
            <w:tcW w:w="0" w:type="auto"/>
            <w:shd w:val="clear" w:color="auto" w:fill="F9F9F9"/>
            <w:tcMar>
              <w:top w:w="45" w:type="dxa"/>
              <w:left w:w="45" w:type="dxa"/>
              <w:bottom w:w="45" w:type="dxa"/>
              <w:right w:w="45" w:type="dxa"/>
            </w:tcMar>
            <w:hideMark/>
          </w:tcPr>
          <w:p w:rsidR="00E04AF4" w:rsidRPr="00E04AF4" w:rsidRDefault="00E04AF4" w:rsidP="00E04AF4">
            <w:pPr>
              <w:spacing w:after="0" w:line="240" w:lineRule="auto"/>
              <w:rPr>
                <w:rFonts w:ascii="Times New Roman" w:eastAsia="Times New Roman" w:hAnsi="Times New Roman" w:cs="Times New Roman"/>
                <w:color w:val="000000"/>
                <w:sz w:val="17"/>
                <w:szCs w:val="17"/>
                <w:lang w:val="es-EC"/>
              </w:rPr>
            </w:pPr>
            <w:hyperlink r:id="rId10" w:tooltip="23 de marzo" w:history="1">
              <w:r w:rsidRPr="00E04AF4">
                <w:rPr>
                  <w:rFonts w:ascii="Times New Roman" w:eastAsia="Times New Roman" w:hAnsi="Times New Roman" w:cs="Times New Roman"/>
                  <w:color w:val="002BB8"/>
                  <w:sz w:val="17"/>
                  <w:lang w:val="es-EC"/>
                </w:rPr>
                <w:t>23 de marzo</w:t>
              </w:r>
            </w:hyperlink>
            <w:r w:rsidRPr="00E04AF4">
              <w:rPr>
                <w:rFonts w:ascii="Times New Roman" w:eastAsia="Times New Roman" w:hAnsi="Times New Roman" w:cs="Times New Roman"/>
                <w:color w:val="000000"/>
                <w:sz w:val="17"/>
                <w:lang w:val="es-EC"/>
              </w:rPr>
              <w:t> </w:t>
            </w:r>
            <w:r w:rsidRPr="00E04AF4">
              <w:rPr>
                <w:rFonts w:ascii="Times New Roman" w:eastAsia="Times New Roman" w:hAnsi="Times New Roman" w:cs="Times New Roman"/>
                <w:color w:val="000000"/>
                <w:sz w:val="17"/>
                <w:szCs w:val="17"/>
                <w:lang w:val="es-EC"/>
              </w:rPr>
              <w:t>de</w:t>
            </w:r>
            <w:r w:rsidRPr="00E04AF4">
              <w:rPr>
                <w:rFonts w:ascii="Times New Roman" w:eastAsia="Times New Roman" w:hAnsi="Times New Roman" w:cs="Times New Roman"/>
                <w:color w:val="000000"/>
                <w:sz w:val="17"/>
                <w:lang w:val="es-EC"/>
              </w:rPr>
              <w:t> </w:t>
            </w:r>
            <w:hyperlink r:id="rId11" w:tooltip="1976" w:history="1">
              <w:r w:rsidRPr="00E04AF4">
                <w:rPr>
                  <w:rFonts w:ascii="Times New Roman" w:eastAsia="Times New Roman" w:hAnsi="Times New Roman" w:cs="Times New Roman"/>
                  <w:color w:val="002BB8"/>
                  <w:sz w:val="17"/>
                  <w:lang w:val="es-EC"/>
                </w:rPr>
                <w:t>1976</w:t>
              </w:r>
            </w:hyperlink>
            <w:r w:rsidRPr="00E04AF4">
              <w:rPr>
                <w:rFonts w:ascii="Times New Roman" w:eastAsia="Times New Roman" w:hAnsi="Times New Roman" w:cs="Times New Roman"/>
                <w:color w:val="000000"/>
                <w:sz w:val="17"/>
                <w:szCs w:val="17"/>
                <w:lang w:val="es-EC"/>
              </w:rPr>
              <w:br/>
            </w:r>
            <w:r w:rsidRPr="00E04AF4">
              <w:rPr>
                <w:rFonts w:ascii="Times New Roman" w:eastAsia="Times New Roman" w:hAnsi="Times New Roman" w:cs="Times New Roman"/>
                <w:color w:val="000000"/>
                <w:sz w:val="15"/>
                <w:szCs w:val="15"/>
                <w:lang w:val="es-EC"/>
              </w:rPr>
              <w:t>Ratificado por diez miembros</w:t>
            </w:r>
          </w:p>
        </w:tc>
      </w:tr>
      <w:tr w:rsidR="00E04AF4" w:rsidRPr="00E04AF4" w:rsidTr="00E04AF4">
        <w:trPr>
          <w:tblCellSpacing w:w="15" w:type="dxa"/>
        </w:trPr>
        <w:tc>
          <w:tcPr>
            <w:tcW w:w="0" w:type="auto"/>
            <w:shd w:val="clear" w:color="auto" w:fill="F9F9F9"/>
            <w:tcMar>
              <w:top w:w="45" w:type="dxa"/>
              <w:left w:w="45" w:type="dxa"/>
              <w:bottom w:w="45" w:type="dxa"/>
              <w:right w:w="45" w:type="dxa"/>
            </w:tcMar>
            <w:hideMark/>
          </w:tcPr>
          <w:p w:rsidR="00E04AF4" w:rsidRPr="00E04AF4" w:rsidRDefault="00E04AF4" w:rsidP="00E04AF4">
            <w:pPr>
              <w:spacing w:after="0" w:line="240" w:lineRule="auto"/>
              <w:jc w:val="right"/>
              <w:rPr>
                <w:rFonts w:ascii="Times New Roman" w:eastAsia="Times New Roman" w:hAnsi="Times New Roman" w:cs="Times New Roman"/>
                <w:b/>
                <w:bCs/>
                <w:color w:val="000000"/>
                <w:sz w:val="17"/>
                <w:szCs w:val="17"/>
              </w:rPr>
            </w:pPr>
            <w:proofErr w:type="spellStart"/>
            <w:r w:rsidRPr="00E04AF4">
              <w:rPr>
                <w:rFonts w:ascii="Times New Roman" w:eastAsia="Times New Roman" w:hAnsi="Times New Roman" w:cs="Times New Roman"/>
                <w:b/>
                <w:bCs/>
                <w:color w:val="000000"/>
                <w:sz w:val="17"/>
                <w:szCs w:val="17"/>
              </w:rPr>
              <w:t>Firmantes</w:t>
            </w:r>
            <w:proofErr w:type="spellEnd"/>
          </w:p>
        </w:tc>
        <w:tc>
          <w:tcPr>
            <w:tcW w:w="0" w:type="auto"/>
            <w:shd w:val="clear" w:color="auto" w:fill="F9F9F9"/>
            <w:tcMar>
              <w:top w:w="45" w:type="dxa"/>
              <w:left w:w="45" w:type="dxa"/>
              <w:bottom w:w="45" w:type="dxa"/>
              <w:right w:w="45" w:type="dxa"/>
            </w:tcMar>
            <w:hideMark/>
          </w:tcPr>
          <w:p w:rsidR="00E04AF4" w:rsidRPr="00E04AF4" w:rsidRDefault="00E04AF4" w:rsidP="00E04AF4">
            <w:pPr>
              <w:spacing w:after="0" w:line="240" w:lineRule="auto"/>
              <w:rPr>
                <w:rFonts w:ascii="Times New Roman" w:eastAsia="Times New Roman" w:hAnsi="Times New Roman" w:cs="Times New Roman"/>
                <w:color w:val="000000"/>
                <w:sz w:val="17"/>
                <w:szCs w:val="17"/>
              </w:rPr>
            </w:pPr>
            <w:r w:rsidRPr="00E04AF4">
              <w:rPr>
                <w:rFonts w:ascii="Times New Roman" w:eastAsia="Times New Roman" w:hAnsi="Times New Roman" w:cs="Times New Roman"/>
                <w:color w:val="000000"/>
                <w:sz w:val="17"/>
                <w:szCs w:val="17"/>
              </w:rPr>
              <w:t>35</w:t>
            </w:r>
            <w:hyperlink r:id="rId12" w:anchor="cite_note-signatarios-0" w:history="1">
              <w:r w:rsidRPr="00E04AF4">
                <w:rPr>
                  <w:rFonts w:ascii="Times New Roman" w:eastAsia="Times New Roman" w:hAnsi="Times New Roman" w:cs="Times New Roman"/>
                  <w:color w:val="002BB8"/>
                  <w:sz w:val="17"/>
                  <w:vertAlign w:val="superscript"/>
                </w:rPr>
                <w:t>1</w:t>
              </w:r>
            </w:hyperlink>
          </w:p>
        </w:tc>
      </w:tr>
      <w:tr w:rsidR="00E04AF4" w:rsidRPr="00E04AF4" w:rsidTr="00E04AF4">
        <w:trPr>
          <w:tblCellSpacing w:w="15" w:type="dxa"/>
        </w:trPr>
        <w:tc>
          <w:tcPr>
            <w:tcW w:w="0" w:type="auto"/>
            <w:shd w:val="clear" w:color="auto" w:fill="F9F9F9"/>
            <w:tcMar>
              <w:top w:w="45" w:type="dxa"/>
              <w:left w:w="45" w:type="dxa"/>
              <w:bottom w:w="45" w:type="dxa"/>
              <w:right w:w="45" w:type="dxa"/>
            </w:tcMar>
            <w:hideMark/>
          </w:tcPr>
          <w:p w:rsidR="00E04AF4" w:rsidRPr="00E04AF4" w:rsidRDefault="00E04AF4" w:rsidP="00E04AF4">
            <w:pPr>
              <w:spacing w:after="0" w:line="240" w:lineRule="auto"/>
              <w:jc w:val="right"/>
              <w:rPr>
                <w:rFonts w:ascii="Times New Roman" w:eastAsia="Times New Roman" w:hAnsi="Times New Roman" w:cs="Times New Roman"/>
                <w:b/>
                <w:bCs/>
                <w:color w:val="000000"/>
                <w:sz w:val="17"/>
                <w:szCs w:val="17"/>
              </w:rPr>
            </w:pPr>
            <w:r w:rsidRPr="00E04AF4">
              <w:rPr>
                <w:rFonts w:ascii="Times New Roman" w:eastAsia="Times New Roman" w:hAnsi="Times New Roman" w:cs="Times New Roman"/>
                <w:b/>
                <w:bCs/>
                <w:color w:val="000000"/>
                <w:sz w:val="17"/>
                <w:szCs w:val="17"/>
              </w:rPr>
              <w:t>Partes</w:t>
            </w:r>
          </w:p>
        </w:tc>
        <w:tc>
          <w:tcPr>
            <w:tcW w:w="0" w:type="auto"/>
            <w:shd w:val="clear" w:color="auto" w:fill="F9F9F9"/>
            <w:tcMar>
              <w:top w:w="45" w:type="dxa"/>
              <w:left w:w="45" w:type="dxa"/>
              <w:bottom w:w="45" w:type="dxa"/>
              <w:right w:w="45" w:type="dxa"/>
            </w:tcMar>
            <w:hideMark/>
          </w:tcPr>
          <w:p w:rsidR="00E04AF4" w:rsidRPr="00E04AF4" w:rsidRDefault="00E04AF4" w:rsidP="00E04AF4">
            <w:pPr>
              <w:spacing w:after="0" w:line="240" w:lineRule="auto"/>
              <w:rPr>
                <w:rFonts w:ascii="Times New Roman" w:eastAsia="Times New Roman" w:hAnsi="Times New Roman" w:cs="Times New Roman"/>
                <w:color w:val="000000"/>
                <w:sz w:val="17"/>
                <w:szCs w:val="17"/>
              </w:rPr>
            </w:pPr>
            <w:r w:rsidRPr="00E04AF4">
              <w:rPr>
                <w:rFonts w:ascii="Times New Roman" w:eastAsia="Times New Roman" w:hAnsi="Times New Roman" w:cs="Times New Roman"/>
                <w:color w:val="000000"/>
                <w:sz w:val="17"/>
                <w:szCs w:val="17"/>
              </w:rPr>
              <w:t>113</w:t>
            </w:r>
            <w:hyperlink r:id="rId13" w:anchor="cite_note-signatarios-0" w:history="1">
              <w:r w:rsidRPr="00E04AF4">
                <w:rPr>
                  <w:rFonts w:ascii="Times New Roman" w:eastAsia="Times New Roman" w:hAnsi="Times New Roman" w:cs="Times New Roman"/>
                  <w:color w:val="002BB8"/>
                  <w:sz w:val="17"/>
                  <w:vertAlign w:val="superscript"/>
                </w:rPr>
                <w:t>1</w:t>
              </w:r>
            </w:hyperlink>
          </w:p>
        </w:tc>
      </w:tr>
      <w:tr w:rsidR="00E04AF4" w:rsidRPr="00E04AF4" w:rsidTr="00E04AF4">
        <w:trPr>
          <w:tblCellSpacing w:w="15" w:type="dxa"/>
        </w:trPr>
        <w:tc>
          <w:tcPr>
            <w:tcW w:w="0" w:type="auto"/>
            <w:shd w:val="clear" w:color="auto" w:fill="F9F9F9"/>
            <w:tcMar>
              <w:top w:w="45" w:type="dxa"/>
              <w:left w:w="45" w:type="dxa"/>
              <w:bottom w:w="45" w:type="dxa"/>
              <w:right w:w="45" w:type="dxa"/>
            </w:tcMar>
            <w:hideMark/>
          </w:tcPr>
          <w:p w:rsidR="00E04AF4" w:rsidRPr="00E04AF4" w:rsidRDefault="00E04AF4" w:rsidP="00E04AF4">
            <w:pPr>
              <w:spacing w:after="0" w:line="240" w:lineRule="auto"/>
              <w:jc w:val="right"/>
              <w:rPr>
                <w:rFonts w:ascii="Times New Roman" w:eastAsia="Times New Roman" w:hAnsi="Times New Roman" w:cs="Times New Roman"/>
                <w:b/>
                <w:bCs/>
                <w:color w:val="000000"/>
                <w:sz w:val="17"/>
                <w:szCs w:val="17"/>
              </w:rPr>
            </w:pPr>
            <w:proofErr w:type="spellStart"/>
            <w:r w:rsidRPr="00E04AF4">
              <w:rPr>
                <w:rFonts w:ascii="Times New Roman" w:eastAsia="Times New Roman" w:hAnsi="Times New Roman" w:cs="Times New Roman"/>
                <w:b/>
                <w:bCs/>
                <w:color w:val="000000"/>
                <w:sz w:val="17"/>
                <w:szCs w:val="17"/>
              </w:rPr>
              <w:t>Depositario</w:t>
            </w:r>
            <w:proofErr w:type="spellEnd"/>
          </w:p>
        </w:tc>
        <w:tc>
          <w:tcPr>
            <w:tcW w:w="0" w:type="auto"/>
            <w:shd w:val="clear" w:color="auto" w:fill="F9F9F9"/>
            <w:tcMar>
              <w:top w:w="45" w:type="dxa"/>
              <w:left w:w="45" w:type="dxa"/>
              <w:bottom w:w="45" w:type="dxa"/>
              <w:right w:w="45" w:type="dxa"/>
            </w:tcMar>
            <w:hideMark/>
          </w:tcPr>
          <w:p w:rsidR="00E04AF4" w:rsidRPr="00E04AF4" w:rsidRDefault="00E04AF4" w:rsidP="00E04AF4">
            <w:pPr>
              <w:spacing w:after="0" w:line="240" w:lineRule="auto"/>
              <w:rPr>
                <w:rFonts w:ascii="Times New Roman" w:eastAsia="Times New Roman" w:hAnsi="Times New Roman" w:cs="Times New Roman"/>
                <w:color w:val="000000"/>
                <w:sz w:val="17"/>
                <w:szCs w:val="17"/>
              </w:rPr>
            </w:pPr>
            <w:hyperlink r:id="rId14" w:tooltip="Naciones Unidas" w:history="1">
              <w:proofErr w:type="spellStart"/>
              <w:r w:rsidRPr="00E04AF4">
                <w:rPr>
                  <w:rFonts w:ascii="Times New Roman" w:eastAsia="Times New Roman" w:hAnsi="Times New Roman" w:cs="Times New Roman"/>
                  <w:color w:val="002BB8"/>
                  <w:sz w:val="17"/>
                </w:rPr>
                <w:t>Naciones</w:t>
              </w:r>
              <w:proofErr w:type="spellEnd"/>
              <w:r w:rsidRPr="00E04AF4">
                <w:rPr>
                  <w:rFonts w:ascii="Times New Roman" w:eastAsia="Times New Roman" w:hAnsi="Times New Roman" w:cs="Times New Roman"/>
                  <w:color w:val="002BB8"/>
                  <w:sz w:val="17"/>
                </w:rPr>
                <w:t xml:space="preserve"> </w:t>
              </w:r>
              <w:proofErr w:type="spellStart"/>
              <w:r w:rsidRPr="00E04AF4">
                <w:rPr>
                  <w:rFonts w:ascii="Times New Roman" w:eastAsia="Times New Roman" w:hAnsi="Times New Roman" w:cs="Times New Roman"/>
                  <w:color w:val="002BB8"/>
                  <w:sz w:val="17"/>
                </w:rPr>
                <w:t>Unidas</w:t>
              </w:r>
              <w:proofErr w:type="spellEnd"/>
            </w:hyperlink>
          </w:p>
        </w:tc>
      </w:tr>
      <w:tr w:rsidR="00E04AF4" w:rsidRPr="00E04AF4" w:rsidTr="00E04AF4">
        <w:trPr>
          <w:tblCellSpacing w:w="15" w:type="dxa"/>
        </w:trPr>
        <w:tc>
          <w:tcPr>
            <w:tcW w:w="1245" w:type="dxa"/>
            <w:shd w:val="clear" w:color="auto" w:fill="F9F9F9"/>
            <w:tcMar>
              <w:top w:w="45" w:type="dxa"/>
              <w:left w:w="45" w:type="dxa"/>
              <w:bottom w:w="45" w:type="dxa"/>
              <w:right w:w="45" w:type="dxa"/>
            </w:tcMar>
            <w:hideMark/>
          </w:tcPr>
          <w:p w:rsidR="00E04AF4" w:rsidRPr="00E04AF4" w:rsidRDefault="00E04AF4" w:rsidP="00E04AF4">
            <w:pPr>
              <w:spacing w:after="0" w:line="240" w:lineRule="auto"/>
              <w:jc w:val="right"/>
              <w:rPr>
                <w:rFonts w:ascii="Times New Roman" w:eastAsia="Times New Roman" w:hAnsi="Times New Roman" w:cs="Times New Roman"/>
                <w:b/>
                <w:bCs/>
                <w:color w:val="000000"/>
                <w:sz w:val="17"/>
                <w:szCs w:val="17"/>
              </w:rPr>
            </w:pPr>
            <w:proofErr w:type="spellStart"/>
            <w:r w:rsidRPr="00E04AF4">
              <w:rPr>
                <w:rFonts w:ascii="Times New Roman" w:eastAsia="Times New Roman" w:hAnsi="Times New Roman" w:cs="Times New Roman"/>
                <w:b/>
                <w:bCs/>
                <w:color w:val="000000"/>
                <w:sz w:val="17"/>
                <w:szCs w:val="17"/>
              </w:rPr>
              <w:t>Idiomas</w:t>
            </w:r>
            <w:proofErr w:type="spellEnd"/>
          </w:p>
        </w:tc>
        <w:tc>
          <w:tcPr>
            <w:tcW w:w="0" w:type="auto"/>
            <w:shd w:val="clear" w:color="auto" w:fill="F9F9F9"/>
            <w:tcMar>
              <w:top w:w="45" w:type="dxa"/>
              <w:left w:w="45" w:type="dxa"/>
              <w:bottom w:w="45" w:type="dxa"/>
              <w:right w:w="45" w:type="dxa"/>
            </w:tcMar>
            <w:hideMark/>
          </w:tcPr>
          <w:p w:rsidR="00E04AF4" w:rsidRPr="00E04AF4" w:rsidRDefault="00E04AF4" w:rsidP="00E04AF4">
            <w:pPr>
              <w:spacing w:after="0" w:line="240" w:lineRule="auto"/>
              <w:rPr>
                <w:rFonts w:ascii="Times New Roman" w:eastAsia="Times New Roman" w:hAnsi="Times New Roman" w:cs="Times New Roman"/>
                <w:color w:val="000000"/>
                <w:sz w:val="17"/>
                <w:szCs w:val="17"/>
                <w:lang w:val="es-EC"/>
              </w:rPr>
            </w:pPr>
            <w:r w:rsidRPr="00E04AF4">
              <w:rPr>
                <w:rFonts w:ascii="Times New Roman" w:eastAsia="Times New Roman" w:hAnsi="Times New Roman" w:cs="Times New Roman"/>
                <w:color w:val="000000"/>
                <w:sz w:val="17"/>
                <w:szCs w:val="17"/>
              </w:rPr>
              <w:fldChar w:fldCharType="begin"/>
            </w:r>
            <w:r w:rsidRPr="00E04AF4">
              <w:rPr>
                <w:rFonts w:ascii="Times New Roman" w:eastAsia="Times New Roman" w:hAnsi="Times New Roman" w:cs="Times New Roman"/>
                <w:color w:val="000000"/>
                <w:sz w:val="17"/>
                <w:szCs w:val="17"/>
                <w:lang w:val="es-EC"/>
              </w:rPr>
              <w:instrText xml:space="preserve"> HYPERLINK "http://es.wikipedia.org/wiki/Idioma_%C3%A1rabe" \o "Idioma árabe" </w:instrText>
            </w:r>
            <w:r w:rsidRPr="00E04AF4">
              <w:rPr>
                <w:rFonts w:ascii="Times New Roman" w:eastAsia="Times New Roman" w:hAnsi="Times New Roman" w:cs="Times New Roman"/>
                <w:color w:val="000000"/>
                <w:sz w:val="17"/>
                <w:szCs w:val="17"/>
              </w:rPr>
              <w:fldChar w:fldCharType="separate"/>
            </w:r>
            <w:r w:rsidRPr="00E04AF4">
              <w:rPr>
                <w:rFonts w:ascii="Times New Roman" w:eastAsia="Times New Roman" w:hAnsi="Times New Roman" w:cs="Times New Roman"/>
                <w:color w:val="002BB8"/>
                <w:sz w:val="17"/>
                <w:lang w:val="es-EC"/>
              </w:rPr>
              <w:t>Árabe</w:t>
            </w:r>
            <w:r w:rsidRPr="00E04AF4">
              <w:rPr>
                <w:rFonts w:ascii="Times New Roman" w:eastAsia="Times New Roman" w:hAnsi="Times New Roman" w:cs="Times New Roman"/>
                <w:color w:val="000000"/>
                <w:sz w:val="17"/>
                <w:szCs w:val="17"/>
              </w:rPr>
              <w:fldChar w:fldCharType="end"/>
            </w:r>
            <w:r w:rsidRPr="00E04AF4">
              <w:rPr>
                <w:rFonts w:ascii="Times New Roman" w:eastAsia="Times New Roman" w:hAnsi="Times New Roman" w:cs="Times New Roman"/>
                <w:color w:val="000000"/>
                <w:sz w:val="17"/>
                <w:szCs w:val="17"/>
                <w:lang w:val="es-EC"/>
              </w:rPr>
              <w:t>,</w:t>
            </w:r>
            <w:r w:rsidRPr="00E04AF4">
              <w:rPr>
                <w:rFonts w:ascii="Times New Roman" w:eastAsia="Times New Roman" w:hAnsi="Times New Roman" w:cs="Times New Roman"/>
                <w:color w:val="000000"/>
                <w:sz w:val="17"/>
                <w:lang w:val="es-EC"/>
              </w:rPr>
              <w:t> </w:t>
            </w:r>
            <w:r w:rsidRPr="00E04AF4">
              <w:rPr>
                <w:rFonts w:ascii="Times New Roman" w:eastAsia="Times New Roman" w:hAnsi="Times New Roman" w:cs="Times New Roman"/>
                <w:color w:val="000000"/>
                <w:sz w:val="17"/>
                <w:szCs w:val="17"/>
              </w:rPr>
              <w:fldChar w:fldCharType="begin"/>
            </w:r>
            <w:r w:rsidRPr="00E04AF4">
              <w:rPr>
                <w:rFonts w:ascii="Times New Roman" w:eastAsia="Times New Roman" w:hAnsi="Times New Roman" w:cs="Times New Roman"/>
                <w:color w:val="000000"/>
                <w:sz w:val="17"/>
                <w:szCs w:val="17"/>
                <w:lang w:val="es-EC"/>
              </w:rPr>
              <w:instrText xml:space="preserve"> HYPERLINK "http://es.wikipedia.org/wiki/Idioma_chino" \o "Idioma chino" </w:instrText>
            </w:r>
            <w:r w:rsidRPr="00E04AF4">
              <w:rPr>
                <w:rFonts w:ascii="Times New Roman" w:eastAsia="Times New Roman" w:hAnsi="Times New Roman" w:cs="Times New Roman"/>
                <w:color w:val="000000"/>
                <w:sz w:val="17"/>
                <w:szCs w:val="17"/>
              </w:rPr>
              <w:fldChar w:fldCharType="separate"/>
            </w:r>
            <w:r w:rsidRPr="00E04AF4">
              <w:rPr>
                <w:rFonts w:ascii="Times New Roman" w:eastAsia="Times New Roman" w:hAnsi="Times New Roman" w:cs="Times New Roman"/>
                <w:color w:val="002BB8"/>
                <w:sz w:val="17"/>
                <w:lang w:val="es-EC"/>
              </w:rPr>
              <w:t>chino</w:t>
            </w:r>
            <w:r w:rsidRPr="00E04AF4">
              <w:rPr>
                <w:rFonts w:ascii="Times New Roman" w:eastAsia="Times New Roman" w:hAnsi="Times New Roman" w:cs="Times New Roman"/>
                <w:color w:val="000000"/>
                <w:sz w:val="17"/>
                <w:szCs w:val="17"/>
              </w:rPr>
              <w:fldChar w:fldCharType="end"/>
            </w:r>
            <w:r w:rsidRPr="00E04AF4">
              <w:rPr>
                <w:rFonts w:ascii="Times New Roman" w:eastAsia="Times New Roman" w:hAnsi="Times New Roman" w:cs="Times New Roman"/>
                <w:color w:val="000000"/>
                <w:sz w:val="17"/>
                <w:szCs w:val="17"/>
                <w:lang w:val="es-EC"/>
              </w:rPr>
              <w:t>,</w:t>
            </w:r>
            <w:r w:rsidRPr="00E04AF4">
              <w:rPr>
                <w:rFonts w:ascii="Times New Roman" w:eastAsia="Times New Roman" w:hAnsi="Times New Roman" w:cs="Times New Roman"/>
                <w:color w:val="000000"/>
                <w:sz w:val="17"/>
                <w:lang w:val="es-EC"/>
              </w:rPr>
              <w:t> </w:t>
            </w:r>
            <w:proofErr w:type="spellStart"/>
            <w:r w:rsidRPr="00E04AF4">
              <w:rPr>
                <w:rFonts w:ascii="Times New Roman" w:eastAsia="Times New Roman" w:hAnsi="Times New Roman" w:cs="Times New Roman"/>
                <w:color w:val="000000"/>
                <w:sz w:val="17"/>
                <w:szCs w:val="17"/>
              </w:rPr>
              <w:fldChar w:fldCharType="begin"/>
            </w:r>
            <w:proofErr w:type="spellEnd"/>
            <w:r w:rsidRPr="00E04AF4">
              <w:rPr>
                <w:rFonts w:ascii="Times New Roman" w:eastAsia="Times New Roman" w:hAnsi="Times New Roman" w:cs="Times New Roman"/>
                <w:color w:val="000000"/>
                <w:sz w:val="17"/>
                <w:szCs w:val="17"/>
                <w:lang w:val="es-EC"/>
              </w:rPr>
              <w:instrText xml:space="preserve"> HYPERLINK "http://es.wikipedia.org/wiki/Idioma_espa%C3%B1ol" \o "Idioma español" </w:instrText>
            </w:r>
            <w:proofErr w:type="spellStart"/>
            <w:r w:rsidRPr="00E04AF4">
              <w:rPr>
                <w:rFonts w:ascii="Times New Roman" w:eastAsia="Times New Roman" w:hAnsi="Times New Roman" w:cs="Times New Roman"/>
                <w:color w:val="000000"/>
                <w:sz w:val="17"/>
                <w:szCs w:val="17"/>
              </w:rPr>
              <w:fldChar w:fldCharType="separate"/>
            </w:r>
            <w:proofErr w:type="spellEnd"/>
            <w:r w:rsidRPr="00E04AF4">
              <w:rPr>
                <w:rFonts w:ascii="Times New Roman" w:eastAsia="Times New Roman" w:hAnsi="Times New Roman" w:cs="Times New Roman"/>
                <w:color w:val="002BB8"/>
                <w:sz w:val="17"/>
                <w:lang w:val="es-EC"/>
              </w:rPr>
              <w:t>español</w:t>
            </w:r>
            <w:r w:rsidRPr="00E04AF4">
              <w:rPr>
                <w:rFonts w:ascii="Times New Roman" w:eastAsia="Times New Roman" w:hAnsi="Times New Roman" w:cs="Times New Roman"/>
                <w:color w:val="000000"/>
                <w:sz w:val="17"/>
                <w:szCs w:val="17"/>
              </w:rPr>
              <w:fldChar w:fldCharType="end"/>
            </w:r>
            <w:r w:rsidRPr="00E04AF4">
              <w:rPr>
                <w:rFonts w:ascii="Times New Roman" w:eastAsia="Times New Roman" w:hAnsi="Times New Roman" w:cs="Times New Roman"/>
                <w:color w:val="000000"/>
                <w:sz w:val="17"/>
                <w:szCs w:val="17"/>
                <w:lang w:val="es-EC"/>
              </w:rPr>
              <w:t>,</w:t>
            </w:r>
            <w:r w:rsidRPr="00E04AF4">
              <w:rPr>
                <w:rFonts w:ascii="Times New Roman" w:eastAsia="Times New Roman" w:hAnsi="Times New Roman" w:cs="Times New Roman"/>
                <w:color w:val="000000"/>
                <w:sz w:val="17"/>
                <w:lang w:val="es-EC"/>
              </w:rPr>
              <w:t> </w:t>
            </w:r>
            <w:proofErr w:type="spellStart"/>
            <w:r w:rsidRPr="00E04AF4">
              <w:rPr>
                <w:rFonts w:ascii="Times New Roman" w:eastAsia="Times New Roman" w:hAnsi="Times New Roman" w:cs="Times New Roman"/>
                <w:color w:val="000000"/>
                <w:sz w:val="17"/>
                <w:szCs w:val="17"/>
              </w:rPr>
              <w:fldChar w:fldCharType="begin"/>
            </w:r>
            <w:proofErr w:type="spellEnd"/>
            <w:r w:rsidRPr="00E04AF4">
              <w:rPr>
                <w:rFonts w:ascii="Times New Roman" w:eastAsia="Times New Roman" w:hAnsi="Times New Roman" w:cs="Times New Roman"/>
                <w:color w:val="000000"/>
                <w:sz w:val="17"/>
                <w:szCs w:val="17"/>
                <w:lang w:val="es-EC"/>
              </w:rPr>
              <w:instrText xml:space="preserve"> HYPERLINK "http://es.wikipedia.org/wiki/Idioma_franc%C3%A9s" \o "Idioma francés" </w:instrText>
            </w:r>
            <w:proofErr w:type="spellStart"/>
            <w:r w:rsidRPr="00E04AF4">
              <w:rPr>
                <w:rFonts w:ascii="Times New Roman" w:eastAsia="Times New Roman" w:hAnsi="Times New Roman" w:cs="Times New Roman"/>
                <w:color w:val="000000"/>
                <w:sz w:val="17"/>
                <w:szCs w:val="17"/>
              </w:rPr>
              <w:fldChar w:fldCharType="separate"/>
            </w:r>
            <w:proofErr w:type="spellEnd"/>
            <w:r w:rsidRPr="00E04AF4">
              <w:rPr>
                <w:rFonts w:ascii="Times New Roman" w:eastAsia="Times New Roman" w:hAnsi="Times New Roman" w:cs="Times New Roman"/>
                <w:color w:val="002BB8"/>
                <w:sz w:val="17"/>
                <w:lang w:val="es-EC"/>
              </w:rPr>
              <w:t>francés</w:t>
            </w:r>
            <w:proofErr w:type="spellStart"/>
            <w:r w:rsidRPr="00E04AF4">
              <w:rPr>
                <w:rFonts w:ascii="Times New Roman" w:eastAsia="Times New Roman" w:hAnsi="Times New Roman" w:cs="Times New Roman"/>
                <w:color w:val="000000"/>
                <w:sz w:val="17"/>
                <w:szCs w:val="17"/>
              </w:rPr>
              <w:fldChar w:fldCharType="end"/>
            </w:r>
            <w:proofErr w:type="spellEnd"/>
            <w:r w:rsidRPr="00E04AF4">
              <w:rPr>
                <w:rFonts w:ascii="Times New Roman" w:eastAsia="Times New Roman" w:hAnsi="Times New Roman" w:cs="Times New Roman"/>
                <w:color w:val="000000"/>
                <w:sz w:val="17"/>
                <w:szCs w:val="17"/>
                <w:lang w:val="es-EC"/>
              </w:rPr>
              <w:t>,</w:t>
            </w:r>
            <w:proofErr w:type="spellStart"/>
            <w:r w:rsidRPr="00E04AF4">
              <w:rPr>
                <w:rFonts w:ascii="Times New Roman" w:eastAsia="Times New Roman" w:hAnsi="Times New Roman" w:cs="Times New Roman"/>
                <w:color w:val="000000"/>
                <w:sz w:val="17"/>
                <w:szCs w:val="17"/>
              </w:rPr>
              <w:fldChar w:fldCharType="begin"/>
            </w:r>
            <w:proofErr w:type="spellEnd"/>
            <w:r w:rsidRPr="00E04AF4">
              <w:rPr>
                <w:rFonts w:ascii="Times New Roman" w:eastAsia="Times New Roman" w:hAnsi="Times New Roman" w:cs="Times New Roman"/>
                <w:color w:val="000000"/>
                <w:sz w:val="17"/>
                <w:szCs w:val="17"/>
                <w:lang w:val="es-EC"/>
              </w:rPr>
              <w:instrText xml:space="preserve"> HYPERLINK "http://es.wikipedia.org/wiki/Idioma_ingl%C3%A9s" \o "Idioma inglés" </w:instrText>
            </w:r>
            <w:proofErr w:type="spellStart"/>
            <w:r w:rsidRPr="00E04AF4">
              <w:rPr>
                <w:rFonts w:ascii="Times New Roman" w:eastAsia="Times New Roman" w:hAnsi="Times New Roman" w:cs="Times New Roman"/>
                <w:color w:val="000000"/>
                <w:sz w:val="17"/>
                <w:szCs w:val="17"/>
              </w:rPr>
              <w:fldChar w:fldCharType="separate"/>
            </w:r>
            <w:proofErr w:type="spellEnd"/>
            <w:r w:rsidRPr="00E04AF4">
              <w:rPr>
                <w:rFonts w:ascii="Times New Roman" w:eastAsia="Times New Roman" w:hAnsi="Times New Roman" w:cs="Times New Roman"/>
                <w:color w:val="002BB8"/>
                <w:sz w:val="17"/>
                <w:lang w:val="es-EC"/>
              </w:rPr>
              <w:t>inglés</w:t>
            </w:r>
            <w:r w:rsidRPr="00E04AF4">
              <w:rPr>
                <w:rFonts w:ascii="Times New Roman" w:eastAsia="Times New Roman" w:hAnsi="Times New Roman" w:cs="Times New Roman"/>
                <w:color w:val="000000"/>
                <w:sz w:val="17"/>
                <w:szCs w:val="17"/>
              </w:rPr>
              <w:fldChar w:fldCharType="end"/>
            </w:r>
            <w:r w:rsidRPr="00E04AF4">
              <w:rPr>
                <w:rFonts w:ascii="Times New Roman" w:eastAsia="Times New Roman" w:hAnsi="Times New Roman" w:cs="Times New Roman"/>
                <w:color w:val="000000"/>
                <w:sz w:val="17"/>
                <w:lang w:val="es-EC"/>
              </w:rPr>
              <w:t> </w:t>
            </w:r>
            <w:r w:rsidRPr="00E04AF4">
              <w:rPr>
                <w:rFonts w:ascii="Times New Roman" w:eastAsia="Times New Roman" w:hAnsi="Times New Roman" w:cs="Times New Roman"/>
                <w:color w:val="000000"/>
                <w:sz w:val="17"/>
                <w:szCs w:val="17"/>
                <w:lang w:val="es-EC"/>
              </w:rPr>
              <w:t>y</w:t>
            </w:r>
            <w:r w:rsidRPr="00E04AF4">
              <w:rPr>
                <w:rFonts w:ascii="Times New Roman" w:eastAsia="Times New Roman" w:hAnsi="Times New Roman" w:cs="Times New Roman"/>
                <w:color w:val="000000"/>
                <w:sz w:val="17"/>
                <w:lang w:val="es-EC"/>
              </w:rPr>
              <w:t> </w:t>
            </w:r>
            <w:proofErr w:type="spellStart"/>
            <w:r w:rsidRPr="00E04AF4">
              <w:rPr>
                <w:rFonts w:ascii="Times New Roman" w:eastAsia="Times New Roman" w:hAnsi="Times New Roman" w:cs="Times New Roman"/>
                <w:color w:val="000000"/>
                <w:sz w:val="17"/>
                <w:szCs w:val="17"/>
              </w:rPr>
              <w:fldChar w:fldCharType="begin"/>
            </w:r>
            <w:proofErr w:type="spellEnd"/>
            <w:r w:rsidRPr="00E04AF4">
              <w:rPr>
                <w:rFonts w:ascii="Times New Roman" w:eastAsia="Times New Roman" w:hAnsi="Times New Roman" w:cs="Times New Roman"/>
                <w:color w:val="000000"/>
                <w:sz w:val="17"/>
                <w:szCs w:val="17"/>
                <w:lang w:val="es-EC"/>
              </w:rPr>
              <w:instrText xml:space="preserve"> HYPERLINK "http://es.wikipedia.org/wiki/Idioma_ruso" \o "Idioma ruso" </w:instrText>
            </w:r>
            <w:proofErr w:type="spellStart"/>
            <w:r w:rsidRPr="00E04AF4">
              <w:rPr>
                <w:rFonts w:ascii="Times New Roman" w:eastAsia="Times New Roman" w:hAnsi="Times New Roman" w:cs="Times New Roman"/>
                <w:color w:val="000000"/>
                <w:sz w:val="17"/>
                <w:szCs w:val="17"/>
              </w:rPr>
              <w:fldChar w:fldCharType="separate"/>
            </w:r>
            <w:proofErr w:type="spellEnd"/>
            <w:r w:rsidRPr="00E04AF4">
              <w:rPr>
                <w:rFonts w:ascii="Times New Roman" w:eastAsia="Times New Roman" w:hAnsi="Times New Roman" w:cs="Times New Roman"/>
                <w:color w:val="002BB8"/>
                <w:sz w:val="17"/>
                <w:lang w:val="es-EC"/>
              </w:rPr>
              <w:t>ruso</w:t>
            </w:r>
            <w:r w:rsidRPr="00E04AF4">
              <w:rPr>
                <w:rFonts w:ascii="Times New Roman" w:eastAsia="Times New Roman" w:hAnsi="Times New Roman" w:cs="Times New Roman"/>
                <w:color w:val="000000"/>
                <w:sz w:val="17"/>
                <w:szCs w:val="17"/>
              </w:rPr>
              <w:fldChar w:fldCharType="end"/>
            </w:r>
          </w:p>
        </w:tc>
      </w:tr>
      <w:tr w:rsidR="00E04AF4" w:rsidRPr="00E04AF4" w:rsidTr="00E04AF4">
        <w:trPr>
          <w:tblCellSpacing w:w="15" w:type="dxa"/>
        </w:trPr>
        <w:tc>
          <w:tcPr>
            <w:tcW w:w="1245" w:type="dxa"/>
            <w:shd w:val="clear" w:color="auto" w:fill="F9F9F9"/>
            <w:tcMar>
              <w:top w:w="45" w:type="dxa"/>
              <w:left w:w="45" w:type="dxa"/>
              <w:bottom w:w="45" w:type="dxa"/>
              <w:right w:w="45" w:type="dxa"/>
            </w:tcMar>
            <w:hideMark/>
          </w:tcPr>
          <w:p w:rsidR="00E04AF4" w:rsidRPr="00E04AF4" w:rsidRDefault="00E04AF4" w:rsidP="00E04AF4">
            <w:pPr>
              <w:spacing w:after="0" w:line="240" w:lineRule="auto"/>
              <w:jc w:val="right"/>
              <w:rPr>
                <w:rFonts w:ascii="Times New Roman" w:eastAsia="Times New Roman" w:hAnsi="Times New Roman" w:cs="Times New Roman"/>
                <w:b/>
                <w:bCs/>
                <w:color w:val="000000"/>
                <w:sz w:val="17"/>
                <w:szCs w:val="17"/>
              </w:rPr>
            </w:pPr>
            <w:r w:rsidRPr="00E04AF4">
              <w:rPr>
                <w:rFonts w:ascii="Times New Roman" w:eastAsia="Times New Roman" w:hAnsi="Times New Roman" w:cs="Times New Roman"/>
                <w:b/>
                <w:bCs/>
                <w:color w:val="000000"/>
                <w:sz w:val="17"/>
                <w:szCs w:val="17"/>
              </w:rPr>
              <w:t>Website</w:t>
            </w:r>
          </w:p>
        </w:tc>
        <w:tc>
          <w:tcPr>
            <w:tcW w:w="0" w:type="auto"/>
            <w:shd w:val="clear" w:color="auto" w:fill="F9F9F9"/>
            <w:tcMar>
              <w:top w:w="45" w:type="dxa"/>
              <w:left w:w="45" w:type="dxa"/>
              <w:bottom w:w="45" w:type="dxa"/>
              <w:right w:w="45" w:type="dxa"/>
            </w:tcMar>
            <w:hideMark/>
          </w:tcPr>
          <w:p w:rsidR="00E04AF4" w:rsidRPr="00E04AF4" w:rsidRDefault="00E04AF4" w:rsidP="00E04AF4">
            <w:pPr>
              <w:spacing w:after="0" w:line="240" w:lineRule="auto"/>
              <w:rPr>
                <w:rFonts w:ascii="Times New Roman" w:eastAsia="Times New Roman" w:hAnsi="Times New Roman" w:cs="Times New Roman"/>
                <w:color w:val="000000"/>
                <w:sz w:val="17"/>
                <w:szCs w:val="17"/>
              </w:rPr>
            </w:pPr>
            <w:hyperlink r:id="rId15" w:history="1">
              <w:proofErr w:type="spellStart"/>
              <w:r w:rsidRPr="00E04AF4">
                <w:rPr>
                  <w:rFonts w:ascii="Times New Roman" w:eastAsia="Times New Roman" w:hAnsi="Times New Roman" w:cs="Times New Roman"/>
                  <w:color w:val="3366BB"/>
                  <w:sz w:val="17"/>
                </w:rPr>
                <w:t>Texto</w:t>
              </w:r>
              <w:proofErr w:type="spellEnd"/>
              <w:r w:rsidRPr="00E04AF4">
                <w:rPr>
                  <w:rFonts w:ascii="Times New Roman" w:eastAsia="Times New Roman" w:hAnsi="Times New Roman" w:cs="Times New Roman"/>
                  <w:color w:val="3366BB"/>
                  <w:sz w:val="17"/>
                </w:rPr>
                <w:t xml:space="preserve"> del </w:t>
              </w:r>
              <w:proofErr w:type="spellStart"/>
              <w:r w:rsidRPr="00E04AF4">
                <w:rPr>
                  <w:rFonts w:ascii="Times New Roman" w:eastAsia="Times New Roman" w:hAnsi="Times New Roman" w:cs="Times New Roman"/>
                  <w:color w:val="3366BB"/>
                  <w:sz w:val="17"/>
                </w:rPr>
                <w:t>Protocolo</w:t>
              </w:r>
              <w:proofErr w:type="spellEnd"/>
            </w:hyperlink>
          </w:p>
        </w:tc>
      </w:tr>
    </w:tbl>
    <w:p w:rsidR="00E04AF4" w:rsidRPr="00E04AF4" w:rsidRDefault="00E04AF4" w:rsidP="00E04AF4">
      <w:pPr>
        <w:spacing w:before="96" w:after="120" w:line="360" w:lineRule="atLeast"/>
        <w:rPr>
          <w:rFonts w:ascii="Arial" w:eastAsia="Times New Roman" w:hAnsi="Arial" w:cs="Arial"/>
          <w:color w:val="000000"/>
          <w:sz w:val="20"/>
          <w:szCs w:val="20"/>
          <w:lang w:val="es-EC"/>
        </w:rPr>
      </w:pPr>
      <w:r w:rsidRPr="00E04AF4">
        <w:rPr>
          <w:rFonts w:ascii="Arial" w:eastAsia="Times New Roman" w:hAnsi="Arial" w:cs="Arial"/>
          <w:color w:val="000000"/>
          <w:sz w:val="20"/>
          <w:szCs w:val="20"/>
          <w:lang w:val="es-EC"/>
        </w:rPr>
        <w:t>El</w:t>
      </w:r>
      <w:r w:rsidRPr="00E04AF4">
        <w:rPr>
          <w:rFonts w:ascii="Arial" w:eastAsia="Times New Roman" w:hAnsi="Arial" w:cs="Arial"/>
          <w:color w:val="000000"/>
          <w:sz w:val="20"/>
          <w:lang w:val="es-EC"/>
        </w:rPr>
        <w:t> </w:t>
      </w:r>
      <w:r w:rsidRPr="00E04AF4">
        <w:rPr>
          <w:rFonts w:ascii="Arial" w:eastAsia="Times New Roman" w:hAnsi="Arial" w:cs="Arial"/>
          <w:b/>
          <w:bCs/>
          <w:color w:val="000000"/>
          <w:sz w:val="20"/>
          <w:szCs w:val="20"/>
          <w:lang w:val="es-EC"/>
        </w:rPr>
        <w:t>Primer Protocolo Facultativo del Pacto Internacional de Derechos Civiles y Políticos</w:t>
      </w:r>
      <w:r w:rsidRPr="00E04AF4">
        <w:rPr>
          <w:rFonts w:ascii="Arial" w:eastAsia="Times New Roman" w:hAnsi="Arial" w:cs="Arial"/>
          <w:color w:val="000000"/>
          <w:sz w:val="20"/>
          <w:lang w:val="es-EC"/>
        </w:rPr>
        <w:t> </w:t>
      </w:r>
      <w:r w:rsidRPr="00E04AF4">
        <w:rPr>
          <w:rFonts w:ascii="Arial" w:eastAsia="Times New Roman" w:hAnsi="Arial" w:cs="Arial"/>
          <w:color w:val="000000"/>
          <w:sz w:val="20"/>
          <w:szCs w:val="20"/>
          <w:lang w:val="es-EC"/>
        </w:rPr>
        <w:t>es un</w:t>
      </w:r>
      <w:r w:rsidRPr="00E04AF4">
        <w:rPr>
          <w:rFonts w:ascii="Arial" w:eastAsia="Times New Roman" w:hAnsi="Arial" w:cs="Arial"/>
          <w:color w:val="000000"/>
          <w:sz w:val="20"/>
          <w:lang w:val="es-EC"/>
        </w:rPr>
        <w:t> </w:t>
      </w:r>
      <w:hyperlink r:id="rId16" w:tooltip="Tratado internacional" w:history="1">
        <w:r w:rsidRPr="00E04AF4">
          <w:rPr>
            <w:rFonts w:ascii="Arial" w:eastAsia="Times New Roman" w:hAnsi="Arial" w:cs="Arial"/>
            <w:color w:val="002BB8"/>
            <w:sz w:val="20"/>
            <w:lang w:val="es-EC"/>
          </w:rPr>
          <w:t>tratado internacional</w:t>
        </w:r>
      </w:hyperlink>
      <w:r w:rsidRPr="00E04AF4">
        <w:rPr>
          <w:rFonts w:ascii="Arial" w:eastAsia="Times New Roman" w:hAnsi="Arial" w:cs="Arial"/>
          <w:color w:val="000000"/>
          <w:sz w:val="20"/>
          <w:lang w:val="es-EC"/>
        </w:rPr>
        <w:t> </w:t>
      </w:r>
      <w:r w:rsidRPr="00E04AF4">
        <w:rPr>
          <w:rFonts w:ascii="Arial" w:eastAsia="Times New Roman" w:hAnsi="Arial" w:cs="Arial"/>
          <w:color w:val="000000"/>
          <w:sz w:val="20"/>
          <w:szCs w:val="20"/>
          <w:lang w:val="es-EC"/>
        </w:rPr>
        <w:t>que busca asegurar la aplicación de las disposiciones del</w:t>
      </w:r>
      <w:r w:rsidRPr="00E04AF4">
        <w:rPr>
          <w:rFonts w:ascii="Arial" w:eastAsia="Times New Roman" w:hAnsi="Arial" w:cs="Arial"/>
          <w:color w:val="000000"/>
          <w:sz w:val="20"/>
          <w:lang w:val="es-EC"/>
        </w:rPr>
        <w:t> </w:t>
      </w:r>
      <w:hyperlink r:id="rId17" w:tooltip="Pacto Internacional de Derechos Civiles y Políticos" w:history="1">
        <w:r w:rsidRPr="00E04AF4">
          <w:rPr>
            <w:rFonts w:ascii="Arial" w:eastAsia="Times New Roman" w:hAnsi="Arial" w:cs="Arial"/>
            <w:color w:val="5A3696"/>
            <w:sz w:val="20"/>
            <w:lang w:val="es-EC"/>
          </w:rPr>
          <w:t>Pacto Internacional de Derechos Civiles y Políticos</w:t>
        </w:r>
      </w:hyperlink>
      <w:r w:rsidRPr="00E04AF4">
        <w:rPr>
          <w:rFonts w:ascii="Arial" w:eastAsia="Times New Roman" w:hAnsi="Arial" w:cs="Arial"/>
          <w:color w:val="000000"/>
          <w:sz w:val="20"/>
          <w:lang w:val="es-EC"/>
        </w:rPr>
        <w:t> </w:t>
      </w:r>
      <w:r w:rsidRPr="00E04AF4">
        <w:rPr>
          <w:rFonts w:ascii="Arial" w:eastAsia="Times New Roman" w:hAnsi="Arial" w:cs="Arial"/>
          <w:color w:val="000000"/>
          <w:sz w:val="20"/>
          <w:szCs w:val="20"/>
          <w:lang w:val="es-EC"/>
        </w:rPr>
        <w:t>(ICCPR, por sus siglas en</w:t>
      </w:r>
      <w:r w:rsidRPr="00E04AF4">
        <w:rPr>
          <w:rFonts w:ascii="Arial" w:eastAsia="Times New Roman" w:hAnsi="Arial" w:cs="Arial"/>
          <w:color w:val="000000"/>
          <w:sz w:val="20"/>
          <w:lang w:val="es-EC"/>
        </w:rPr>
        <w:t> </w:t>
      </w:r>
      <w:hyperlink r:id="rId18" w:tooltip="Idioma inglés" w:history="1">
        <w:r w:rsidRPr="00E04AF4">
          <w:rPr>
            <w:rFonts w:ascii="Arial" w:eastAsia="Times New Roman" w:hAnsi="Arial" w:cs="Arial"/>
            <w:color w:val="002BB8"/>
            <w:sz w:val="20"/>
            <w:lang w:val="es-EC"/>
          </w:rPr>
          <w:t>inglés</w:t>
        </w:r>
      </w:hyperlink>
      <w:r w:rsidRPr="00E04AF4">
        <w:rPr>
          <w:rFonts w:ascii="Arial" w:eastAsia="Times New Roman" w:hAnsi="Arial" w:cs="Arial"/>
          <w:color w:val="000000"/>
          <w:sz w:val="20"/>
          <w:szCs w:val="20"/>
          <w:lang w:val="es-EC"/>
        </w:rPr>
        <w:t>). Para ello, faculta al</w:t>
      </w:r>
      <w:r w:rsidRPr="00E04AF4">
        <w:rPr>
          <w:rFonts w:ascii="Arial" w:eastAsia="Times New Roman" w:hAnsi="Arial" w:cs="Arial"/>
          <w:color w:val="000000"/>
          <w:sz w:val="20"/>
          <w:lang w:val="es-EC"/>
        </w:rPr>
        <w:t> </w:t>
      </w:r>
      <w:hyperlink r:id="rId19" w:tooltip="Comité de Derechos Humanos" w:history="1">
        <w:r w:rsidRPr="00E04AF4">
          <w:rPr>
            <w:rFonts w:ascii="Arial" w:eastAsia="Times New Roman" w:hAnsi="Arial" w:cs="Arial"/>
            <w:color w:val="002BB8"/>
            <w:sz w:val="20"/>
            <w:lang w:val="es-EC"/>
          </w:rPr>
          <w:t>Comité de Derechos Humanos</w:t>
        </w:r>
      </w:hyperlink>
      <w:r w:rsidRPr="00E04AF4">
        <w:rPr>
          <w:rFonts w:ascii="Arial" w:eastAsia="Times New Roman" w:hAnsi="Arial" w:cs="Arial"/>
          <w:color w:val="000000"/>
          <w:sz w:val="20"/>
          <w:lang w:val="es-EC"/>
        </w:rPr>
        <w:t> </w:t>
      </w:r>
      <w:r w:rsidRPr="00E04AF4">
        <w:rPr>
          <w:rFonts w:ascii="Arial" w:eastAsia="Times New Roman" w:hAnsi="Arial" w:cs="Arial"/>
          <w:color w:val="000000"/>
          <w:sz w:val="20"/>
          <w:szCs w:val="20"/>
          <w:lang w:val="es-EC"/>
        </w:rPr>
        <w:t>para recibir y considerar comunicaciones de individuos que aleguen ser víctimas de violaciones de cualquiera de los derechos enunciados en el Pacto.</w:t>
      </w:r>
    </w:p>
    <w:p w:rsidR="00E04AF4" w:rsidRPr="00E04AF4" w:rsidRDefault="00E04AF4" w:rsidP="00E04AF4">
      <w:pPr>
        <w:spacing w:before="96" w:after="120" w:line="360" w:lineRule="atLeast"/>
        <w:rPr>
          <w:rFonts w:ascii="Arial" w:eastAsia="Times New Roman" w:hAnsi="Arial" w:cs="Arial"/>
          <w:color w:val="000000"/>
          <w:sz w:val="20"/>
          <w:szCs w:val="20"/>
        </w:rPr>
      </w:pPr>
      <w:r w:rsidRPr="00E04AF4">
        <w:rPr>
          <w:rFonts w:ascii="Arial" w:eastAsia="Times New Roman" w:hAnsi="Arial" w:cs="Arial"/>
          <w:color w:val="000000"/>
          <w:sz w:val="20"/>
          <w:szCs w:val="20"/>
          <w:lang w:val="es-EC"/>
        </w:rPr>
        <w:t>Fue adoptado por la</w:t>
      </w:r>
      <w:r w:rsidRPr="00E04AF4">
        <w:rPr>
          <w:rFonts w:ascii="Arial" w:eastAsia="Times New Roman" w:hAnsi="Arial" w:cs="Arial"/>
          <w:color w:val="000000"/>
          <w:sz w:val="20"/>
          <w:lang w:val="es-EC"/>
        </w:rPr>
        <w:t> </w:t>
      </w:r>
      <w:hyperlink r:id="rId20" w:tooltip="Asamblea General de las Naciones Unidas" w:history="1">
        <w:r w:rsidRPr="00E04AF4">
          <w:rPr>
            <w:rFonts w:ascii="Arial" w:eastAsia="Times New Roman" w:hAnsi="Arial" w:cs="Arial"/>
            <w:color w:val="002BB8"/>
            <w:sz w:val="20"/>
            <w:lang w:val="es-EC"/>
          </w:rPr>
          <w:t>Asamblea General de las Naciones Unidas</w:t>
        </w:r>
      </w:hyperlink>
      <w:r w:rsidRPr="00E04AF4">
        <w:rPr>
          <w:rFonts w:ascii="Arial" w:eastAsia="Times New Roman" w:hAnsi="Arial" w:cs="Arial"/>
          <w:color w:val="000000"/>
          <w:sz w:val="20"/>
          <w:lang w:val="es-EC"/>
        </w:rPr>
        <w:t> </w:t>
      </w:r>
      <w:r w:rsidRPr="00E04AF4">
        <w:rPr>
          <w:rFonts w:ascii="Arial" w:eastAsia="Times New Roman" w:hAnsi="Arial" w:cs="Arial"/>
          <w:color w:val="000000"/>
          <w:sz w:val="20"/>
          <w:szCs w:val="20"/>
          <w:lang w:val="es-EC"/>
        </w:rPr>
        <w:t>el</w:t>
      </w:r>
      <w:r w:rsidRPr="00E04AF4">
        <w:rPr>
          <w:rFonts w:ascii="Arial" w:eastAsia="Times New Roman" w:hAnsi="Arial" w:cs="Arial"/>
          <w:color w:val="000000"/>
          <w:sz w:val="20"/>
          <w:lang w:val="es-EC"/>
        </w:rPr>
        <w:t> </w:t>
      </w:r>
      <w:hyperlink r:id="rId21" w:tooltip="16 de diciembre" w:history="1">
        <w:r w:rsidRPr="00E04AF4">
          <w:rPr>
            <w:rFonts w:ascii="Arial" w:eastAsia="Times New Roman" w:hAnsi="Arial" w:cs="Arial"/>
            <w:color w:val="002BB8"/>
            <w:sz w:val="20"/>
            <w:lang w:val="es-EC"/>
          </w:rPr>
          <w:t>16 de diciembre</w:t>
        </w:r>
      </w:hyperlink>
      <w:r w:rsidRPr="00E04AF4">
        <w:rPr>
          <w:rFonts w:ascii="Arial" w:eastAsia="Times New Roman" w:hAnsi="Arial" w:cs="Arial"/>
          <w:color w:val="000000"/>
          <w:sz w:val="20"/>
          <w:lang w:val="es-EC"/>
        </w:rPr>
        <w:t> </w:t>
      </w:r>
      <w:r w:rsidRPr="00E04AF4">
        <w:rPr>
          <w:rFonts w:ascii="Arial" w:eastAsia="Times New Roman" w:hAnsi="Arial" w:cs="Arial"/>
          <w:color w:val="000000"/>
          <w:sz w:val="20"/>
          <w:szCs w:val="20"/>
          <w:lang w:val="es-EC"/>
        </w:rPr>
        <w:t>de</w:t>
      </w:r>
      <w:r w:rsidRPr="00E04AF4">
        <w:rPr>
          <w:rFonts w:ascii="Arial" w:eastAsia="Times New Roman" w:hAnsi="Arial" w:cs="Arial"/>
          <w:color w:val="000000"/>
          <w:sz w:val="20"/>
          <w:lang w:val="es-EC"/>
        </w:rPr>
        <w:t> </w:t>
      </w:r>
      <w:hyperlink r:id="rId22" w:tooltip="1966" w:history="1">
        <w:r w:rsidRPr="00E04AF4">
          <w:rPr>
            <w:rFonts w:ascii="Arial" w:eastAsia="Times New Roman" w:hAnsi="Arial" w:cs="Arial"/>
            <w:color w:val="002BB8"/>
            <w:sz w:val="20"/>
            <w:lang w:val="es-EC"/>
          </w:rPr>
          <w:t>1966</w:t>
        </w:r>
      </w:hyperlink>
      <w:r w:rsidRPr="00E04AF4">
        <w:rPr>
          <w:rFonts w:ascii="Arial" w:eastAsia="Times New Roman" w:hAnsi="Arial" w:cs="Arial"/>
          <w:color w:val="000000"/>
          <w:sz w:val="20"/>
          <w:lang w:val="es-EC"/>
        </w:rPr>
        <w:t> </w:t>
      </w:r>
      <w:r w:rsidRPr="00E04AF4">
        <w:rPr>
          <w:rFonts w:ascii="Arial" w:eastAsia="Times New Roman" w:hAnsi="Arial" w:cs="Arial"/>
          <w:color w:val="000000"/>
          <w:sz w:val="20"/>
          <w:szCs w:val="20"/>
          <w:lang w:val="es-EC"/>
        </w:rPr>
        <w:t>y entró en vigencia el</w:t>
      </w:r>
      <w:r w:rsidRPr="00E04AF4">
        <w:rPr>
          <w:rFonts w:ascii="Arial" w:eastAsia="Times New Roman" w:hAnsi="Arial" w:cs="Arial"/>
          <w:color w:val="000000"/>
          <w:sz w:val="20"/>
          <w:lang w:val="es-EC"/>
        </w:rPr>
        <w:t> </w:t>
      </w:r>
      <w:hyperlink r:id="rId23" w:tooltip="23 de marzo" w:history="1">
        <w:r w:rsidRPr="00E04AF4">
          <w:rPr>
            <w:rFonts w:ascii="Arial" w:eastAsia="Times New Roman" w:hAnsi="Arial" w:cs="Arial"/>
            <w:color w:val="002BB8"/>
            <w:sz w:val="20"/>
            <w:lang w:val="es-EC"/>
          </w:rPr>
          <w:t>23 de marzo</w:t>
        </w:r>
      </w:hyperlink>
      <w:r w:rsidRPr="00E04AF4">
        <w:rPr>
          <w:rFonts w:ascii="Arial" w:eastAsia="Times New Roman" w:hAnsi="Arial" w:cs="Arial"/>
          <w:color w:val="000000"/>
          <w:sz w:val="20"/>
          <w:lang w:val="es-EC"/>
        </w:rPr>
        <w:t> </w:t>
      </w:r>
      <w:r w:rsidRPr="00E04AF4">
        <w:rPr>
          <w:rFonts w:ascii="Arial" w:eastAsia="Times New Roman" w:hAnsi="Arial" w:cs="Arial"/>
          <w:color w:val="000000"/>
          <w:sz w:val="20"/>
          <w:szCs w:val="20"/>
          <w:lang w:val="es-EC"/>
        </w:rPr>
        <w:t>de</w:t>
      </w:r>
      <w:r w:rsidRPr="00E04AF4">
        <w:rPr>
          <w:rFonts w:ascii="Arial" w:eastAsia="Times New Roman" w:hAnsi="Arial" w:cs="Arial"/>
          <w:color w:val="000000"/>
          <w:sz w:val="20"/>
          <w:lang w:val="es-EC"/>
        </w:rPr>
        <w:t> </w:t>
      </w:r>
      <w:hyperlink r:id="rId24" w:tooltip="1976" w:history="1">
        <w:r w:rsidRPr="00E04AF4">
          <w:rPr>
            <w:rFonts w:ascii="Arial" w:eastAsia="Times New Roman" w:hAnsi="Arial" w:cs="Arial"/>
            <w:color w:val="002BB8"/>
            <w:sz w:val="20"/>
            <w:lang w:val="es-EC"/>
          </w:rPr>
          <w:t>1976</w:t>
        </w:r>
      </w:hyperlink>
      <w:r w:rsidRPr="00E04AF4">
        <w:rPr>
          <w:rFonts w:ascii="Arial" w:eastAsia="Times New Roman" w:hAnsi="Arial" w:cs="Arial"/>
          <w:color w:val="000000"/>
          <w:sz w:val="20"/>
          <w:szCs w:val="20"/>
          <w:lang w:val="es-EC"/>
        </w:rPr>
        <w:t xml:space="preserve">. </w:t>
      </w:r>
      <w:proofErr w:type="gramStart"/>
      <w:r w:rsidRPr="00E04AF4">
        <w:rPr>
          <w:rFonts w:ascii="Arial" w:eastAsia="Times New Roman" w:hAnsi="Arial" w:cs="Arial"/>
          <w:color w:val="000000"/>
          <w:sz w:val="20"/>
          <w:szCs w:val="20"/>
        </w:rPr>
        <w:t xml:space="preserve">Para </w:t>
      </w:r>
      <w:proofErr w:type="spellStart"/>
      <w:r w:rsidRPr="00E04AF4">
        <w:rPr>
          <w:rFonts w:ascii="Arial" w:eastAsia="Times New Roman" w:hAnsi="Arial" w:cs="Arial"/>
          <w:color w:val="000000"/>
          <w:sz w:val="20"/>
          <w:szCs w:val="20"/>
        </w:rPr>
        <w:t>enero</w:t>
      </w:r>
      <w:proofErr w:type="spellEnd"/>
      <w:r w:rsidRPr="00E04AF4">
        <w:rPr>
          <w:rFonts w:ascii="Arial" w:eastAsia="Times New Roman" w:hAnsi="Arial" w:cs="Arial"/>
          <w:color w:val="000000"/>
          <w:sz w:val="20"/>
          <w:szCs w:val="20"/>
        </w:rPr>
        <w:t xml:space="preserve"> de</w:t>
      </w:r>
      <w:r w:rsidRPr="00E04AF4">
        <w:rPr>
          <w:rFonts w:ascii="Arial" w:eastAsia="Times New Roman" w:hAnsi="Arial" w:cs="Arial"/>
          <w:color w:val="000000"/>
          <w:sz w:val="20"/>
        </w:rPr>
        <w:t> </w:t>
      </w:r>
      <w:hyperlink r:id="rId25" w:tooltip="2010" w:history="1">
        <w:r w:rsidRPr="00E04AF4">
          <w:rPr>
            <w:rFonts w:ascii="Arial" w:eastAsia="Times New Roman" w:hAnsi="Arial" w:cs="Arial"/>
            <w:color w:val="002BB8"/>
            <w:sz w:val="20"/>
          </w:rPr>
          <w:t>2010</w:t>
        </w:r>
      </w:hyperlink>
      <w:r w:rsidRPr="00E04AF4">
        <w:rPr>
          <w:rFonts w:ascii="Arial" w:eastAsia="Times New Roman" w:hAnsi="Arial" w:cs="Arial"/>
          <w:color w:val="000000"/>
          <w:sz w:val="20"/>
          <w:szCs w:val="20"/>
        </w:rPr>
        <w:t xml:space="preserve">, </w:t>
      </w:r>
      <w:proofErr w:type="spellStart"/>
      <w:r w:rsidRPr="00E04AF4">
        <w:rPr>
          <w:rFonts w:ascii="Arial" w:eastAsia="Times New Roman" w:hAnsi="Arial" w:cs="Arial"/>
          <w:color w:val="000000"/>
          <w:sz w:val="20"/>
          <w:szCs w:val="20"/>
        </w:rPr>
        <w:t>tenía</w:t>
      </w:r>
      <w:proofErr w:type="spellEnd"/>
      <w:r w:rsidRPr="00E04AF4">
        <w:rPr>
          <w:rFonts w:ascii="Arial" w:eastAsia="Times New Roman" w:hAnsi="Arial" w:cs="Arial"/>
          <w:color w:val="000000"/>
          <w:sz w:val="20"/>
          <w:szCs w:val="20"/>
        </w:rPr>
        <w:t xml:space="preserve"> 113 </w:t>
      </w:r>
      <w:proofErr w:type="spellStart"/>
      <w:r w:rsidRPr="00E04AF4">
        <w:rPr>
          <w:rFonts w:ascii="Arial" w:eastAsia="Times New Roman" w:hAnsi="Arial" w:cs="Arial"/>
          <w:color w:val="000000"/>
          <w:sz w:val="20"/>
          <w:szCs w:val="20"/>
        </w:rPr>
        <w:t>miembros</w:t>
      </w:r>
      <w:proofErr w:type="spellEnd"/>
      <w:r w:rsidRPr="00E04AF4">
        <w:rPr>
          <w:rFonts w:ascii="Arial" w:eastAsia="Times New Roman" w:hAnsi="Arial" w:cs="Arial"/>
          <w:color w:val="000000"/>
          <w:sz w:val="20"/>
          <w:szCs w:val="20"/>
        </w:rPr>
        <w:t xml:space="preserve"> y 35 signatarios.</w:t>
      </w:r>
      <w:proofErr w:type="gramEnd"/>
      <w:hyperlink r:id="rId26" w:anchor="cite_note-signatarios-0" w:history="1">
        <w:r w:rsidRPr="00E04AF4">
          <w:rPr>
            <w:rFonts w:ascii="Arial" w:eastAsia="Times New Roman" w:hAnsi="Arial" w:cs="Arial"/>
            <w:color w:val="002BB8"/>
            <w:sz w:val="20"/>
            <w:vertAlign w:val="superscript"/>
          </w:rPr>
          <w:t>1</w:t>
        </w:r>
      </w:hyperlink>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tblPr>
      <w:tblGrid>
        <w:gridCol w:w="1950"/>
      </w:tblGrid>
      <w:tr w:rsidR="00E04AF4" w:rsidRPr="00E04AF4" w:rsidTr="00E04AF4">
        <w:trPr>
          <w:tblCellSpacing w:w="15" w:type="dxa"/>
        </w:trPr>
        <w:tc>
          <w:tcPr>
            <w:tcW w:w="0" w:type="auto"/>
            <w:shd w:val="clear" w:color="auto" w:fill="F9F9F9"/>
            <w:vAlign w:val="center"/>
            <w:hideMark/>
          </w:tcPr>
          <w:p w:rsidR="00E04AF4" w:rsidRPr="00E04AF4" w:rsidRDefault="00E04AF4" w:rsidP="00E04AF4">
            <w:pPr>
              <w:spacing w:after="144" w:line="240" w:lineRule="auto"/>
              <w:jc w:val="center"/>
              <w:outlineLvl w:val="1"/>
              <w:rPr>
                <w:rFonts w:ascii="Times New Roman" w:eastAsia="Times New Roman" w:hAnsi="Times New Roman" w:cs="Times New Roman"/>
                <w:b/>
                <w:bCs/>
                <w:color w:val="000000"/>
                <w:sz w:val="18"/>
                <w:szCs w:val="18"/>
              </w:rPr>
            </w:pPr>
            <w:proofErr w:type="spellStart"/>
            <w:r w:rsidRPr="00E04AF4">
              <w:rPr>
                <w:rFonts w:ascii="Times New Roman" w:eastAsia="Times New Roman" w:hAnsi="Times New Roman" w:cs="Times New Roman"/>
                <w:b/>
                <w:bCs/>
                <w:color w:val="000000"/>
                <w:sz w:val="18"/>
                <w:szCs w:val="18"/>
              </w:rPr>
              <w:t>Contenido</w:t>
            </w:r>
            <w:proofErr w:type="spellEnd"/>
          </w:p>
          <w:p w:rsidR="00E04AF4" w:rsidRPr="00E04AF4" w:rsidRDefault="00E04AF4" w:rsidP="00E04AF4">
            <w:pPr>
              <w:spacing w:after="0" w:line="240" w:lineRule="auto"/>
              <w:jc w:val="center"/>
              <w:rPr>
                <w:rFonts w:ascii="Times New Roman" w:eastAsia="Times New Roman" w:hAnsi="Times New Roman" w:cs="Times New Roman"/>
                <w:color w:val="000000"/>
                <w:sz w:val="18"/>
                <w:szCs w:val="18"/>
              </w:rPr>
            </w:pPr>
            <w:r w:rsidRPr="00E04AF4">
              <w:rPr>
                <w:rFonts w:ascii="Times New Roman" w:eastAsia="Times New Roman" w:hAnsi="Times New Roman" w:cs="Times New Roman"/>
                <w:color w:val="000000"/>
                <w:sz w:val="18"/>
              </w:rPr>
              <w:t> </w:t>
            </w:r>
            <w:r w:rsidRPr="00E04AF4">
              <w:rPr>
                <w:rFonts w:ascii="Times New Roman" w:eastAsia="Times New Roman" w:hAnsi="Times New Roman" w:cs="Times New Roman"/>
                <w:color w:val="000000"/>
                <w:sz w:val="17"/>
              </w:rPr>
              <w:t>[</w:t>
            </w:r>
            <w:proofErr w:type="spellStart"/>
            <w:r w:rsidRPr="00E04AF4">
              <w:rPr>
                <w:rFonts w:ascii="Times New Roman" w:eastAsia="Times New Roman" w:hAnsi="Times New Roman" w:cs="Times New Roman"/>
                <w:color w:val="000000"/>
                <w:sz w:val="17"/>
              </w:rPr>
              <w:fldChar w:fldCharType="begin"/>
            </w:r>
            <w:r w:rsidRPr="00E04AF4">
              <w:rPr>
                <w:rFonts w:ascii="Times New Roman" w:eastAsia="Times New Roman" w:hAnsi="Times New Roman" w:cs="Times New Roman"/>
                <w:color w:val="000000"/>
                <w:sz w:val="17"/>
              </w:rPr>
              <w:instrText xml:space="preserve"> HYPERLINK "javascript:toggleToc()" </w:instrText>
            </w:r>
            <w:r w:rsidRPr="00E04AF4">
              <w:rPr>
                <w:rFonts w:ascii="Times New Roman" w:eastAsia="Times New Roman" w:hAnsi="Times New Roman" w:cs="Times New Roman"/>
                <w:color w:val="000000"/>
                <w:sz w:val="17"/>
              </w:rPr>
              <w:fldChar w:fldCharType="separate"/>
            </w:r>
            <w:r w:rsidRPr="00E04AF4">
              <w:rPr>
                <w:rFonts w:ascii="Times New Roman" w:eastAsia="Times New Roman" w:hAnsi="Times New Roman" w:cs="Times New Roman"/>
                <w:color w:val="002BB8"/>
                <w:sz w:val="17"/>
              </w:rPr>
              <w:t>ocultar</w:t>
            </w:r>
            <w:proofErr w:type="spellEnd"/>
            <w:r w:rsidRPr="00E04AF4">
              <w:rPr>
                <w:rFonts w:ascii="Times New Roman" w:eastAsia="Times New Roman" w:hAnsi="Times New Roman" w:cs="Times New Roman"/>
                <w:color w:val="000000"/>
                <w:sz w:val="17"/>
              </w:rPr>
              <w:fldChar w:fldCharType="end"/>
            </w:r>
            <w:r w:rsidRPr="00E04AF4">
              <w:rPr>
                <w:rFonts w:ascii="Times New Roman" w:eastAsia="Times New Roman" w:hAnsi="Times New Roman" w:cs="Times New Roman"/>
                <w:color w:val="000000"/>
                <w:sz w:val="17"/>
              </w:rPr>
              <w:t>]</w:t>
            </w:r>
          </w:p>
          <w:p w:rsidR="00E04AF4" w:rsidRPr="00E04AF4" w:rsidRDefault="00E04AF4" w:rsidP="00E04AF4">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27" w:anchor="Contenido" w:history="1">
              <w:r w:rsidRPr="00E04AF4">
                <w:rPr>
                  <w:rFonts w:ascii="Times New Roman" w:eastAsia="Times New Roman" w:hAnsi="Times New Roman" w:cs="Times New Roman"/>
                  <w:color w:val="002BB8"/>
                  <w:sz w:val="18"/>
                </w:rPr>
                <w:t>1 </w:t>
              </w:r>
              <w:proofErr w:type="spellStart"/>
              <w:r w:rsidRPr="00E04AF4">
                <w:rPr>
                  <w:rFonts w:ascii="Times New Roman" w:eastAsia="Times New Roman" w:hAnsi="Times New Roman" w:cs="Times New Roman"/>
                  <w:color w:val="002BB8"/>
                  <w:sz w:val="18"/>
                </w:rPr>
                <w:t>Contenido</w:t>
              </w:r>
              <w:proofErr w:type="spellEnd"/>
            </w:hyperlink>
          </w:p>
          <w:p w:rsidR="00E04AF4" w:rsidRPr="00E04AF4" w:rsidRDefault="00E04AF4" w:rsidP="00E04AF4">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28" w:anchor="Reservas" w:history="1">
              <w:r w:rsidRPr="00E04AF4">
                <w:rPr>
                  <w:rFonts w:ascii="Times New Roman" w:eastAsia="Times New Roman" w:hAnsi="Times New Roman" w:cs="Times New Roman"/>
                  <w:color w:val="002BB8"/>
                  <w:sz w:val="18"/>
                </w:rPr>
                <w:t>2 </w:t>
              </w:r>
              <w:proofErr w:type="spellStart"/>
              <w:r w:rsidRPr="00E04AF4">
                <w:rPr>
                  <w:rFonts w:ascii="Times New Roman" w:eastAsia="Times New Roman" w:hAnsi="Times New Roman" w:cs="Times New Roman"/>
                  <w:color w:val="002BB8"/>
                  <w:sz w:val="18"/>
                </w:rPr>
                <w:t>Reservas</w:t>
              </w:r>
              <w:proofErr w:type="spellEnd"/>
            </w:hyperlink>
          </w:p>
          <w:p w:rsidR="00E04AF4" w:rsidRPr="00E04AF4" w:rsidRDefault="00E04AF4" w:rsidP="00E04AF4">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29" w:anchor="V.C3.A9ase_tambi.C3.A9n" w:history="1">
              <w:r w:rsidRPr="00E04AF4">
                <w:rPr>
                  <w:rFonts w:ascii="Times New Roman" w:eastAsia="Times New Roman" w:hAnsi="Times New Roman" w:cs="Times New Roman"/>
                  <w:color w:val="002BB8"/>
                  <w:sz w:val="18"/>
                </w:rPr>
                <w:t>3 </w:t>
              </w:r>
              <w:proofErr w:type="spellStart"/>
              <w:r w:rsidRPr="00E04AF4">
                <w:rPr>
                  <w:rFonts w:ascii="Times New Roman" w:eastAsia="Times New Roman" w:hAnsi="Times New Roman" w:cs="Times New Roman"/>
                  <w:color w:val="002BB8"/>
                  <w:sz w:val="18"/>
                </w:rPr>
                <w:t>Véase</w:t>
              </w:r>
              <w:proofErr w:type="spellEnd"/>
              <w:r w:rsidRPr="00E04AF4">
                <w:rPr>
                  <w:rFonts w:ascii="Times New Roman" w:eastAsia="Times New Roman" w:hAnsi="Times New Roman" w:cs="Times New Roman"/>
                  <w:color w:val="002BB8"/>
                  <w:sz w:val="18"/>
                </w:rPr>
                <w:t xml:space="preserve"> </w:t>
              </w:r>
              <w:proofErr w:type="spellStart"/>
              <w:r w:rsidRPr="00E04AF4">
                <w:rPr>
                  <w:rFonts w:ascii="Times New Roman" w:eastAsia="Times New Roman" w:hAnsi="Times New Roman" w:cs="Times New Roman"/>
                  <w:color w:val="002BB8"/>
                  <w:sz w:val="18"/>
                </w:rPr>
                <w:t>también</w:t>
              </w:r>
              <w:proofErr w:type="spellEnd"/>
            </w:hyperlink>
          </w:p>
          <w:p w:rsidR="00E04AF4" w:rsidRPr="00E04AF4" w:rsidRDefault="00E04AF4" w:rsidP="00E04AF4">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30" w:anchor="Referencias" w:history="1">
              <w:r w:rsidRPr="00E04AF4">
                <w:rPr>
                  <w:rFonts w:ascii="Times New Roman" w:eastAsia="Times New Roman" w:hAnsi="Times New Roman" w:cs="Times New Roman"/>
                  <w:color w:val="002BB8"/>
                  <w:sz w:val="18"/>
                </w:rPr>
                <w:t>4 </w:t>
              </w:r>
              <w:proofErr w:type="spellStart"/>
              <w:r w:rsidRPr="00E04AF4">
                <w:rPr>
                  <w:rFonts w:ascii="Times New Roman" w:eastAsia="Times New Roman" w:hAnsi="Times New Roman" w:cs="Times New Roman"/>
                  <w:color w:val="002BB8"/>
                  <w:sz w:val="18"/>
                </w:rPr>
                <w:t>Referencias</w:t>
              </w:r>
              <w:proofErr w:type="spellEnd"/>
            </w:hyperlink>
          </w:p>
          <w:p w:rsidR="00E04AF4" w:rsidRPr="00E04AF4" w:rsidRDefault="00E04AF4" w:rsidP="00E04AF4">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31" w:anchor="Enlaces_externos" w:history="1">
              <w:r w:rsidRPr="00E04AF4">
                <w:rPr>
                  <w:rFonts w:ascii="Times New Roman" w:eastAsia="Times New Roman" w:hAnsi="Times New Roman" w:cs="Times New Roman"/>
                  <w:color w:val="002BB8"/>
                  <w:sz w:val="18"/>
                </w:rPr>
                <w:t xml:space="preserve">5 Enlaces </w:t>
              </w:r>
              <w:proofErr w:type="spellStart"/>
              <w:r w:rsidRPr="00E04AF4">
                <w:rPr>
                  <w:rFonts w:ascii="Times New Roman" w:eastAsia="Times New Roman" w:hAnsi="Times New Roman" w:cs="Times New Roman"/>
                  <w:color w:val="002BB8"/>
                  <w:sz w:val="18"/>
                </w:rPr>
                <w:t>externos</w:t>
              </w:r>
              <w:proofErr w:type="spellEnd"/>
            </w:hyperlink>
          </w:p>
        </w:tc>
      </w:tr>
    </w:tbl>
    <w:p w:rsidR="00E04AF4" w:rsidRPr="00E04AF4" w:rsidRDefault="00E04AF4" w:rsidP="00E04AF4">
      <w:pPr>
        <w:pBdr>
          <w:bottom w:val="single" w:sz="6" w:space="2" w:color="AAAAAA"/>
        </w:pBdr>
        <w:spacing w:after="144" w:line="285" w:lineRule="atLeast"/>
        <w:outlineLvl w:val="1"/>
        <w:rPr>
          <w:rFonts w:ascii="Arial" w:eastAsia="Times New Roman" w:hAnsi="Arial" w:cs="Arial"/>
          <w:color w:val="000000"/>
          <w:sz w:val="29"/>
          <w:szCs w:val="29"/>
        </w:rPr>
      </w:pPr>
      <w:proofErr w:type="spellStart"/>
      <w:r w:rsidRPr="00E04AF4">
        <w:rPr>
          <w:rFonts w:ascii="Arial" w:eastAsia="Times New Roman" w:hAnsi="Arial" w:cs="Arial"/>
          <w:color w:val="000000"/>
          <w:sz w:val="29"/>
        </w:rPr>
        <w:lastRenderedPageBreak/>
        <w:t>Contenido</w:t>
      </w:r>
      <w:proofErr w:type="spellEnd"/>
      <w:r w:rsidRPr="00E04AF4">
        <w:rPr>
          <w:rFonts w:ascii="Arial" w:eastAsia="Times New Roman" w:hAnsi="Arial" w:cs="Arial"/>
          <w:color w:val="000000"/>
          <w:sz w:val="29"/>
        </w:rPr>
        <w:t> </w:t>
      </w:r>
      <w:r w:rsidRPr="00E04AF4">
        <w:rPr>
          <w:rFonts w:ascii="Arial" w:eastAsia="Times New Roman" w:hAnsi="Arial" w:cs="Arial"/>
          <w:color w:val="000000"/>
          <w:sz w:val="24"/>
        </w:rPr>
        <w:t>[</w:t>
      </w:r>
      <w:proofErr w:type="spellStart"/>
      <w:r w:rsidRPr="00E04AF4">
        <w:rPr>
          <w:rFonts w:ascii="Arial" w:eastAsia="Times New Roman" w:hAnsi="Arial" w:cs="Arial"/>
          <w:color w:val="000000"/>
          <w:sz w:val="24"/>
        </w:rPr>
        <w:fldChar w:fldCharType="begin"/>
      </w:r>
      <w:r w:rsidRPr="00E04AF4">
        <w:rPr>
          <w:rFonts w:ascii="Arial" w:eastAsia="Times New Roman" w:hAnsi="Arial" w:cs="Arial"/>
          <w:color w:val="000000"/>
          <w:sz w:val="24"/>
        </w:rPr>
        <w:instrText xml:space="preserve"> HYPERLINK "http://es.wikipedia.org/w/index.php?title=Primer_Protocolo_Facultativo_del_Pacto_Internacional_de_Derechos_Civiles_y_Pol%C3%ADticos&amp;action=edit&amp;section=1" \o "Editar sección: Contenido" </w:instrText>
      </w:r>
      <w:r w:rsidRPr="00E04AF4">
        <w:rPr>
          <w:rFonts w:ascii="Arial" w:eastAsia="Times New Roman" w:hAnsi="Arial" w:cs="Arial"/>
          <w:color w:val="000000"/>
          <w:sz w:val="24"/>
        </w:rPr>
        <w:fldChar w:fldCharType="separate"/>
      </w:r>
      <w:r w:rsidRPr="00E04AF4">
        <w:rPr>
          <w:rFonts w:ascii="Arial" w:eastAsia="Times New Roman" w:hAnsi="Arial" w:cs="Arial"/>
          <w:color w:val="002BB8"/>
          <w:sz w:val="24"/>
        </w:rPr>
        <w:t>editar</w:t>
      </w:r>
      <w:proofErr w:type="spellEnd"/>
      <w:r w:rsidRPr="00E04AF4">
        <w:rPr>
          <w:rFonts w:ascii="Arial" w:eastAsia="Times New Roman" w:hAnsi="Arial" w:cs="Arial"/>
          <w:color w:val="000000"/>
          <w:sz w:val="24"/>
        </w:rPr>
        <w:fldChar w:fldCharType="end"/>
      </w:r>
      <w:r w:rsidRPr="00E04AF4">
        <w:rPr>
          <w:rFonts w:ascii="Arial" w:eastAsia="Times New Roman" w:hAnsi="Arial" w:cs="Arial"/>
          <w:color w:val="000000"/>
          <w:sz w:val="24"/>
        </w:rPr>
        <w:t>]</w:t>
      </w:r>
    </w:p>
    <w:p w:rsidR="00E04AF4" w:rsidRPr="00E04AF4" w:rsidRDefault="00E04AF4" w:rsidP="00E04AF4">
      <w:pPr>
        <w:spacing w:before="96" w:after="120" w:line="360" w:lineRule="atLeast"/>
        <w:rPr>
          <w:rFonts w:ascii="Arial" w:eastAsia="Times New Roman" w:hAnsi="Arial" w:cs="Arial"/>
          <w:color w:val="000000"/>
          <w:sz w:val="20"/>
          <w:szCs w:val="20"/>
          <w:lang w:val="es-EC"/>
        </w:rPr>
      </w:pPr>
      <w:r w:rsidRPr="00E04AF4">
        <w:rPr>
          <w:rFonts w:ascii="Arial" w:eastAsia="Times New Roman" w:hAnsi="Arial" w:cs="Arial"/>
          <w:color w:val="000000"/>
          <w:sz w:val="20"/>
          <w:szCs w:val="20"/>
          <w:lang w:val="es-EC"/>
        </w:rPr>
        <w:t>El Protocolo facultativo establece un mecanismo que considera las comunicaciones de individuos sobre las disposiciones del</w:t>
      </w:r>
      <w:r w:rsidRPr="00E04AF4">
        <w:rPr>
          <w:rFonts w:ascii="Arial" w:eastAsia="Times New Roman" w:hAnsi="Arial" w:cs="Arial"/>
          <w:color w:val="000000"/>
          <w:sz w:val="20"/>
          <w:lang w:val="es-EC"/>
        </w:rPr>
        <w:t> </w:t>
      </w:r>
      <w:hyperlink r:id="rId32" w:tooltip="Pacto Internacional de Derechos Civiles y Políticos" w:history="1">
        <w:r w:rsidRPr="00E04AF4">
          <w:rPr>
            <w:rFonts w:ascii="Arial" w:eastAsia="Times New Roman" w:hAnsi="Arial" w:cs="Arial"/>
            <w:color w:val="5A3696"/>
            <w:sz w:val="20"/>
            <w:lang w:val="es-EC"/>
          </w:rPr>
          <w:t>ICCPR</w:t>
        </w:r>
      </w:hyperlink>
      <w:r w:rsidRPr="00E04AF4">
        <w:rPr>
          <w:rFonts w:ascii="Arial" w:eastAsia="Times New Roman" w:hAnsi="Arial" w:cs="Arial"/>
          <w:color w:val="000000"/>
          <w:sz w:val="20"/>
          <w:szCs w:val="20"/>
          <w:lang w:val="es-EC"/>
        </w:rPr>
        <w:t>. Tal mecanismo es similar a aquellos mencionados en el</w:t>
      </w:r>
      <w:r w:rsidRPr="00E04AF4">
        <w:rPr>
          <w:rFonts w:ascii="Arial" w:eastAsia="Times New Roman" w:hAnsi="Arial" w:cs="Arial"/>
          <w:color w:val="000000"/>
          <w:sz w:val="20"/>
          <w:lang w:val="es-EC"/>
        </w:rPr>
        <w:t> </w:t>
      </w:r>
      <w:hyperlink r:id="rId33" w:tooltip="Protocolo Facultativo de la Convención sobre los Derechos de las Personas con Discapacidad" w:history="1">
        <w:r w:rsidRPr="00E04AF4">
          <w:rPr>
            <w:rFonts w:ascii="Arial" w:eastAsia="Times New Roman" w:hAnsi="Arial" w:cs="Arial"/>
            <w:color w:val="002BB8"/>
            <w:sz w:val="20"/>
            <w:lang w:val="es-EC"/>
          </w:rPr>
          <w:t>Protocolo Facultativo de la Convención sobre los Derechos de las Personas con Discapacidad</w:t>
        </w:r>
      </w:hyperlink>
      <w:r w:rsidRPr="00E04AF4">
        <w:rPr>
          <w:rFonts w:ascii="Arial" w:eastAsia="Times New Roman" w:hAnsi="Arial" w:cs="Arial"/>
          <w:color w:val="000000"/>
          <w:sz w:val="20"/>
          <w:lang w:val="es-EC"/>
        </w:rPr>
        <w:t> </w:t>
      </w:r>
      <w:r w:rsidRPr="00E04AF4">
        <w:rPr>
          <w:rFonts w:ascii="Arial" w:eastAsia="Times New Roman" w:hAnsi="Arial" w:cs="Arial"/>
          <w:color w:val="000000"/>
          <w:sz w:val="20"/>
          <w:szCs w:val="20"/>
          <w:lang w:val="es-EC"/>
        </w:rPr>
        <w:t>y el artículo 14 del</w:t>
      </w:r>
      <w:r w:rsidRPr="00E04AF4">
        <w:rPr>
          <w:rFonts w:ascii="Arial" w:eastAsia="Times New Roman" w:hAnsi="Arial" w:cs="Arial"/>
          <w:color w:val="000000"/>
          <w:sz w:val="20"/>
          <w:lang w:val="es-EC"/>
        </w:rPr>
        <w:t> </w:t>
      </w:r>
      <w:hyperlink r:id="rId34" w:tooltip="Convención Internacional sobre la Eliminación de todas las Formas de Discriminación Racial" w:history="1">
        <w:r w:rsidRPr="00E04AF4">
          <w:rPr>
            <w:rFonts w:ascii="Arial" w:eastAsia="Times New Roman" w:hAnsi="Arial" w:cs="Arial"/>
            <w:color w:val="002BB8"/>
            <w:sz w:val="20"/>
            <w:lang w:val="es-EC"/>
          </w:rPr>
          <w:t>Convención Internacional sobre la Eliminación de todas las Formas de Discriminación Racial</w:t>
        </w:r>
      </w:hyperlink>
      <w:r w:rsidRPr="00E04AF4">
        <w:rPr>
          <w:rFonts w:ascii="Arial" w:eastAsia="Times New Roman" w:hAnsi="Arial" w:cs="Arial"/>
          <w:color w:val="000000"/>
          <w:sz w:val="20"/>
          <w:szCs w:val="20"/>
          <w:lang w:val="es-EC"/>
        </w:rPr>
        <w:t>. Las partes acuerdan reconocer la competencia del</w:t>
      </w:r>
      <w:r w:rsidRPr="00E04AF4">
        <w:rPr>
          <w:rFonts w:ascii="Arial" w:eastAsia="Times New Roman" w:hAnsi="Arial" w:cs="Arial"/>
          <w:color w:val="000000"/>
          <w:sz w:val="20"/>
          <w:lang w:val="es-EC"/>
        </w:rPr>
        <w:t> </w:t>
      </w:r>
      <w:hyperlink r:id="rId35" w:tooltip="Comité de Derechos Humanos" w:history="1">
        <w:r w:rsidRPr="00E04AF4">
          <w:rPr>
            <w:rFonts w:ascii="Arial" w:eastAsia="Times New Roman" w:hAnsi="Arial" w:cs="Arial"/>
            <w:color w:val="002BB8"/>
            <w:sz w:val="20"/>
            <w:lang w:val="es-EC"/>
          </w:rPr>
          <w:t>Comité de Derechos Humanos</w:t>
        </w:r>
      </w:hyperlink>
      <w:r w:rsidRPr="00E04AF4">
        <w:rPr>
          <w:rFonts w:ascii="Arial" w:eastAsia="Times New Roman" w:hAnsi="Arial" w:cs="Arial"/>
          <w:color w:val="000000"/>
          <w:sz w:val="20"/>
          <w:lang w:val="es-EC"/>
        </w:rPr>
        <w:t> </w:t>
      </w:r>
      <w:r w:rsidRPr="00E04AF4">
        <w:rPr>
          <w:rFonts w:ascii="Arial" w:eastAsia="Times New Roman" w:hAnsi="Arial" w:cs="Arial"/>
          <w:color w:val="000000"/>
          <w:sz w:val="20"/>
          <w:szCs w:val="20"/>
          <w:lang w:val="es-EC"/>
        </w:rPr>
        <w:t>de las</w:t>
      </w:r>
      <w:r w:rsidRPr="00E04AF4">
        <w:rPr>
          <w:rFonts w:ascii="Arial" w:eastAsia="Times New Roman" w:hAnsi="Arial" w:cs="Arial"/>
          <w:color w:val="000000"/>
          <w:sz w:val="20"/>
          <w:lang w:val="es-EC"/>
        </w:rPr>
        <w:t> </w:t>
      </w:r>
      <w:hyperlink r:id="rId36" w:tooltip="Naciones Unidas" w:history="1">
        <w:r w:rsidRPr="00E04AF4">
          <w:rPr>
            <w:rFonts w:ascii="Arial" w:eastAsia="Times New Roman" w:hAnsi="Arial" w:cs="Arial"/>
            <w:color w:val="002BB8"/>
            <w:sz w:val="20"/>
            <w:lang w:val="es-EC"/>
          </w:rPr>
          <w:t>Naciones Unidas</w:t>
        </w:r>
      </w:hyperlink>
      <w:r w:rsidRPr="00E04AF4">
        <w:rPr>
          <w:rFonts w:ascii="Arial" w:eastAsia="Times New Roman" w:hAnsi="Arial" w:cs="Arial"/>
          <w:color w:val="000000"/>
          <w:sz w:val="20"/>
          <w:lang w:val="es-EC"/>
        </w:rPr>
        <w:t> </w:t>
      </w:r>
      <w:r w:rsidRPr="00E04AF4">
        <w:rPr>
          <w:rFonts w:ascii="Arial" w:eastAsia="Times New Roman" w:hAnsi="Arial" w:cs="Arial"/>
          <w:color w:val="000000"/>
          <w:sz w:val="20"/>
          <w:szCs w:val="20"/>
          <w:lang w:val="es-EC"/>
        </w:rPr>
        <w:t>para considerar las denuncias de individuos o grupos que sostengan que sus derechos resguardados bajo el Pacto han sido violados.</w:t>
      </w:r>
      <w:hyperlink r:id="rId37" w:anchor="cite_note-1" w:history="1">
        <w:r w:rsidRPr="00E04AF4">
          <w:rPr>
            <w:rFonts w:ascii="Arial" w:eastAsia="Times New Roman" w:hAnsi="Arial" w:cs="Arial"/>
            <w:color w:val="002BB8"/>
            <w:sz w:val="20"/>
            <w:vertAlign w:val="superscript"/>
            <w:lang w:val="es-EC"/>
          </w:rPr>
          <w:t>2</w:t>
        </w:r>
      </w:hyperlink>
      <w:r w:rsidRPr="00E04AF4">
        <w:rPr>
          <w:rFonts w:ascii="Arial" w:eastAsia="Times New Roman" w:hAnsi="Arial" w:cs="Arial"/>
          <w:color w:val="000000"/>
          <w:sz w:val="20"/>
          <w:lang w:val="es-EC"/>
        </w:rPr>
        <w:t> </w:t>
      </w:r>
      <w:r w:rsidRPr="00E04AF4">
        <w:rPr>
          <w:rFonts w:ascii="Arial" w:eastAsia="Times New Roman" w:hAnsi="Arial" w:cs="Arial"/>
          <w:color w:val="000000"/>
          <w:sz w:val="20"/>
          <w:szCs w:val="20"/>
          <w:lang w:val="es-EC"/>
        </w:rPr>
        <w:t>Los querellantes deberán haber agotados todos los recursos domésticos y no se permiten las denuncias anónimas.</w:t>
      </w:r>
      <w:hyperlink r:id="rId38" w:anchor="cite_note-2" w:history="1">
        <w:r w:rsidRPr="00E04AF4">
          <w:rPr>
            <w:rFonts w:ascii="Arial" w:eastAsia="Times New Roman" w:hAnsi="Arial" w:cs="Arial"/>
            <w:color w:val="002BB8"/>
            <w:sz w:val="20"/>
            <w:vertAlign w:val="superscript"/>
            <w:lang w:val="es-EC"/>
          </w:rPr>
          <w:t>3</w:t>
        </w:r>
      </w:hyperlink>
      <w:r w:rsidRPr="00E04AF4">
        <w:rPr>
          <w:rFonts w:ascii="Arial" w:eastAsia="Times New Roman" w:hAnsi="Arial" w:cs="Arial"/>
          <w:color w:val="000000"/>
          <w:sz w:val="20"/>
          <w:lang w:val="es-EC"/>
        </w:rPr>
        <w:t> </w:t>
      </w:r>
      <w:r w:rsidRPr="00E04AF4">
        <w:rPr>
          <w:rFonts w:ascii="Arial" w:eastAsia="Times New Roman" w:hAnsi="Arial" w:cs="Arial"/>
          <w:color w:val="000000"/>
          <w:sz w:val="20"/>
          <w:szCs w:val="20"/>
          <w:lang w:val="es-EC"/>
        </w:rPr>
        <w:t>El Comité de Derechos Humanos debe presentar las denuncias a la atención de la parte pertinente, que deberá responder en un plazo de seis meses.</w:t>
      </w:r>
      <w:hyperlink r:id="rId39" w:anchor="cite_note-3" w:history="1">
        <w:r w:rsidRPr="00E04AF4">
          <w:rPr>
            <w:rFonts w:ascii="Arial" w:eastAsia="Times New Roman" w:hAnsi="Arial" w:cs="Arial"/>
            <w:color w:val="002BB8"/>
            <w:sz w:val="20"/>
            <w:vertAlign w:val="superscript"/>
            <w:lang w:val="es-EC"/>
          </w:rPr>
          <w:t>4</w:t>
        </w:r>
      </w:hyperlink>
      <w:r w:rsidRPr="00E04AF4">
        <w:rPr>
          <w:rFonts w:ascii="Arial" w:eastAsia="Times New Roman" w:hAnsi="Arial" w:cs="Arial"/>
          <w:color w:val="000000"/>
          <w:sz w:val="20"/>
          <w:lang w:val="es-EC"/>
        </w:rPr>
        <w:t> </w:t>
      </w:r>
      <w:r w:rsidRPr="00E04AF4">
        <w:rPr>
          <w:rFonts w:ascii="Arial" w:eastAsia="Times New Roman" w:hAnsi="Arial" w:cs="Arial"/>
          <w:color w:val="000000"/>
          <w:sz w:val="20"/>
          <w:szCs w:val="20"/>
          <w:lang w:val="es-EC"/>
        </w:rPr>
        <w:t>Tras el examen, el Comité debe presentar sus conclusiones a la parte denunciada y al querellante.</w:t>
      </w:r>
      <w:hyperlink r:id="rId40" w:anchor="cite_note-4" w:history="1">
        <w:r w:rsidRPr="00E04AF4">
          <w:rPr>
            <w:rFonts w:ascii="Arial" w:eastAsia="Times New Roman" w:hAnsi="Arial" w:cs="Arial"/>
            <w:color w:val="002BB8"/>
            <w:sz w:val="20"/>
            <w:vertAlign w:val="superscript"/>
            <w:lang w:val="es-EC"/>
          </w:rPr>
          <w:t>5</w:t>
        </w:r>
      </w:hyperlink>
    </w:p>
    <w:p w:rsidR="00E04AF4" w:rsidRPr="00E04AF4" w:rsidRDefault="00E04AF4" w:rsidP="00E04AF4">
      <w:pPr>
        <w:spacing w:before="96" w:after="120" w:line="360" w:lineRule="atLeast"/>
        <w:rPr>
          <w:rFonts w:ascii="Arial" w:eastAsia="Times New Roman" w:hAnsi="Arial" w:cs="Arial"/>
          <w:color w:val="000000"/>
          <w:sz w:val="20"/>
          <w:szCs w:val="20"/>
          <w:lang w:val="es-EC"/>
        </w:rPr>
      </w:pPr>
      <w:r w:rsidRPr="00E04AF4">
        <w:rPr>
          <w:rFonts w:ascii="Arial" w:eastAsia="Times New Roman" w:hAnsi="Arial" w:cs="Arial"/>
          <w:color w:val="000000"/>
          <w:sz w:val="20"/>
          <w:szCs w:val="20"/>
          <w:lang w:val="es-EC"/>
        </w:rPr>
        <w:t>Si bien no está expresamente previsto en el Protocolo, el Comité de Derechos Humanos tiene en cuenta el reconocimiento de su competencia para atender denuncias como imponer una obligación de no obstaculizar el acceso al Comité y evitar cualquier represalia contra los querellantes.</w:t>
      </w:r>
      <w:hyperlink r:id="rId41" w:anchor="cite_note-hrc-gc33-5" w:history="1">
        <w:r w:rsidRPr="00E04AF4">
          <w:rPr>
            <w:rFonts w:ascii="Arial" w:eastAsia="Times New Roman" w:hAnsi="Arial" w:cs="Arial"/>
            <w:color w:val="002BB8"/>
            <w:sz w:val="20"/>
            <w:vertAlign w:val="superscript"/>
            <w:lang w:val="es-EC"/>
          </w:rPr>
          <w:t>6</w:t>
        </w:r>
      </w:hyperlink>
      <w:r w:rsidRPr="00E04AF4">
        <w:rPr>
          <w:rFonts w:ascii="Arial" w:eastAsia="Times New Roman" w:hAnsi="Arial" w:cs="Arial"/>
          <w:color w:val="000000"/>
          <w:sz w:val="20"/>
          <w:lang w:val="es-EC"/>
        </w:rPr>
        <w:t> </w:t>
      </w:r>
      <w:r w:rsidRPr="00E04AF4">
        <w:rPr>
          <w:rFonts w:ascii="Arial" w:eastAsia="Times New Roman" w:hAnsi="Arial" w:cs="Arial"/>
          <w:color w:val="000000"/>
          <w:sz w:val="20"/>
          <w:szCs w:val="20"/>
          <w:lang w:val="es-EC"/>
        </w:rPr>
        <w:t>Así, el Primer Protocolo facultativo otorga al Comité la competencia necesaria para examinar las denuncias de particulares con respecto a presuntas violaciones del Pacto cometidas por los Estados parte del mismo.</w:t>
      </w:r>
    </w:p>
    <w:p w:rsidR="00E04AF4" w:rsidRPr="00E04AF4" w:rsidRDefault="00E04AF4" w:rsidP="00E04AF4">
      <w:pPr>
        <w:pBdr>
          <w:bottom w:val="single" w:sz="6" w:space="2" w:color="AAAAAA"/>
        </w:pBdr>
        <w:spacing w:after="144" w:line="285" w:lineRule="atLeast"/>
        <w:outlineLvl w:val="1"/>
        <w:rPr>
          <w:rFonts w:ascii="Arial" w:eastAsia="Times New Roman" w:hAnsi="Arial" w:cs="Arial"/>
          <w:color w:val="000000"/>
          <w:sz w:val="29"/>
          <w:szCs w:val="29"/>
          <w:lang w:val="es-EC"/>
        </w:rPr>
      </w:pPr>
      <w:r w:rsidRPr="00E04AF4">
        <w:rPr>
          <w:rFonts w:ascii="Arial" w:eastAsia="Times New Roman" w:hAnsi="Arial" w:cs="Arial"/>
          <w:color w:val="000000"/>
          <w:sz w:val="29"/>
          <w:lang w:val="es-EC"/>
        </w:rPr>
        <w:t>Reservas </w:t>
      </w:r>
      <w:r w:rsidRPr="00E04AF4">
        <w:rPr>
          <w:rFonts w:ascii="Arial" w:eastAsia="Times New Roman" w:hAnsi="Arial" w:cs="Arial"/>
          <w:color w:val="000000"/>
          <w:sz w:val="24"/>
          <w:lang w:val="es-EC"/>
        </w:rPr>
        <w:t>[</w:t>
      </w:r>
      <w:hyperlink r:id="rId42" w:tooltip="Editar sección: Reservas" w:history="1">
        <w:r w:rsidRPr="00E04AF4">
          <w:rPr>
            <w:rFonts w:ascii="Arial" w:eastAsia="Times New Roman" w:hAnsi="Arial" w:cs="Arial"/>
            <w:color w:val="002BB8"/>
            <w:sz w:val="24"/>
            <w:lang w:val="es-EC"/>
          </w:rPr>
          <w:t>editar</w:t>
        </w:r>
      </w:hyperlink>
      <w:r w:rsidRPr="00E04AF4">
        <w:rPr>
          <w:rFonts w:ascii="Arial" w:eastAsia="Times New Roman" w:hAnsi="Arial" w:cs="Arial"/>
          <w:color w:val="000000"/>
          <w:sz w:val="24"/>
          <w:lang w:val="es-EC"/>
        </w:rPr>
        <w:t>]</w:t>
      </w:r>
    </w:p>
    <w:p w:rsidR="00E04AF4" w:rsidRPr="00E04AF4" w:rsidRDefault="00E04AF4" w:rsidP="00E04AF4">
      <w:pPr>
        <w:spacing w:before="96" w:after="120" w:line="360" w:lineRule="atLeast"/>
        <w:rPr>
          <w:rFonts w:ascii="Arial" w:eastAsia="Times New Roman" w:hAnsi="Arial" w:cs="Arial"/>
          <w:color w:val="000000"/>
          <w:sz w:val="20"/>
          <w:szCs w:val="20"/>
          <w:lang w:val="es-EC"/>
        </w:rPr>
      </w:pPr>
      <w:r w:rsidRPr="00E04AF4">
        <w:rPr>
          <w:rFonts w:ascii="Arial" w:eastAsia="Times New Roman" w:hAnsi="Arial" w:cs="Arial"/>
          <w:color w:val="000000"/>
          <w:sz w:val="20"/>
          <w:szCs w:val="20"/>
          <w:lang w:val="es-EC"/>
        </w:rPr>
        <w:t>El Protocolo adicional requería que diez países presentaran sus ratificaciones para que entrara en vigor,</w:t>
      </w:r>
      <w:hyperlink r:id="rId43" w:anchor="cite_note-6" w:history="1">
        <w:r w:rsidRPr="00E04AF4">
          <w:rPr>
            <w:rFonts w:ascii="Arial" w:eastAsia="Times New Roman" w:hAnsi="Arial" w:cs="Arial"/>
            <w:color w:val="002BB8"/>
            <w:sz w:val="20"/>
            <w:vertAlign w:val="superscript"/>
            <w:lang w:val="es-EC"/>
          </w:rPr>
          <w:t>7</w:t>
        </w:r>
      </w:hyperlink>
      <w:r w:rsidRPr="00E04AF4">
        <w:rPr>
          <w:rFonts w:ascii="Arial" w:eastAsia="Times New Roman" w:hAnsi="Arial" w:cs="Arial"/>
          <w:color w:val="000000"/>
          <w:sz w:val="20"/>
          <w:lang w:val="es-EC"/>
        </w:rPr>
        <w:t> </w:t>
      </w:r>
      <w:r w:rsidRPr="00E04AF4">
        <w:rPr>
          <w:rFonts w:ascii="Arial" w:eastAsia="Times New Roman" w:hAnsi="Arial" w:cs="Arial"/>
          <w:color w:val="000000"/>
          <w:sz w:val="20"/>
          <w:szCs w:val="20"/>
          <w:lang w:val="es-EC"/>
        </w:rPr>
        <w:t>condición que se cumplió en</w:t>
      </w:r>
      <w:r w:rsidRPr="00E04AF4">
        <w:rPr>
          <w:rFonts w:ascii="Arial" w:eastAsia="Times New Roman" w:hAnsi="Arial" w:cs="Arial"/>
          <w:color w:val="000000"/>
          <w:sz w:val="20"/>
          <w:lang w:val="es-EC"/>
        </w:rPr>
        <w:t> </w:t>
      </w:r>
      <w:hyperlink r:id="rId44" w:tooltip="1976" w:history="1">
        <w:r w:rsidRPr="00E04AF4">
          <w:rPr>
            <w:rFonts w:ascii="Arial" w:eastAsia="Times New Roman" w:hAnsi="Arial" w:cs="Arial"/>
            <w:color w:val="002BB8"/>
            <w:sz w:val="20"/>
            <w:lang w:val="es-EC"/>
          </w:rPr>
          <w:t>1976</w:t>
        </w:r>
      </w:hyperlink>
      <w:r w:rsidRPr="00E04AF4">
        <w:rPr>
          <w:rFonts w:ascii="Arial" w:eastAsia="Times New Roman" w:hAnsi="Arial" w:cs="Arial"/>
          <w:color w:val="000000"/>
          <w:sz w:val="20"/>
          <w:szCs w:val="20"/>
          <w:lang w:val="es-EC"/>
        </w:rPr>
        <w:t>; sin embargo, varios Estados miembros han tenido reservas y presentado declaraciones interpretativas para su aplicación del Protocolo adicional.</w:t>
      </w:r>
    </w:p>
    <w:p w:rsidR="00E04AF4" w:rsidRPr="00E04AF4" w:rsidRDefault="00E04AF4" w:rsidP="00E04AF4">
      <w:pPr>
        <w:spacing w:before="96" w:after="120" w:line="360" w:lineRule="atLeast"/>
        <w:rPr>
          <w:rFonts w:ascii="Arial" w:eastAsia="Times New Roman" w:hAnsi="Arial" w:cs="Arial"/>
          <w:color w:val="000000"/>
          <w:sz w:val="20"/>
          <w:szCs w:val="20"/>
          <w:lang w:val="es-EC"/>
        </w:rPr>
      </w:pPr>
      <w:hyperlink r:id="rId45" w:tooltip="Austria" w:history="1">
        <w:r w:rsidRPr="00E04AF4">
          <w:rPr>
            <w:rFonts w:ascii="Arial" w:eastAsia="Times New Roman" w:hAnsi="Arial" w:cs="Arial"/>
            <w:color w:val="002BB8"/>
            <w:sz w:val="20"/>
            <w:lang w:val="es-EC"/>
          </w:rPr>
          <w:t>Austria</w:t>
        </w:r>
      </w:hyperlink>
      <w:r w:rsidRPr="00E04AF4">
        <w:rPr>
          <w:rFonts w:ascii="Arial" w:eastAsia="Times New Roman" w:hAnsi="Arial" w:cs="Arial"/>
          <w:color w:val="000000"/>
          <w:sz w:val="20"/>
          <w:lang w:val="es-EC"/>
        </w:rPr>
        <w:t> </w:t>
      </w:r>
      <w:r w:rsidRPr="00E04AF4">
        <w:rPr>
          <w:rFonts w:ascii="Arial" w:eastAsia="Times New Roman" w:hAnsi="Arial" w:cs="Arial"/>
          <w:color w:val="000000"/>
          <w:sz w:val="20"/>
          <w:szCs w:val="20"/>
          <w:lang w:val="es-EC"/>
        </w:rPr>
        <w:t>no reconoce la</w:t>
      </w:r>
      <w:r w:rsidRPr="00E04AF4">
        <w:rPr>
          <w:rFonts w:ascii="Arial" w:eastAsia="Times New Roman" w:hAnsi="Arial" w:cs="Arial"/>
          <w:color w:val="000000"/>
          <w:sz w:val="20"/>
          <w:lang w:val="es-EC"/>
        </w:rPr>
        <w:t> </w:t>
      </w:r>
      <w:hyperlink r:id="rId46" w:tooltip="Jurisdicción" w:history="1">
        <w:r w:rsidRPr="00E04AF4">
          <w:rPr>
            <w:rFonts w:ascii="Arial" w:eastAsia="Times New Roman" w:hAnsi="Arial" w:cs="Arial"/>
            <w:color w:val="002BB8"/>
            <w:sz w:val="20"/>
            <w:lang w:val="es-EC"/>
          </w:rPr>
          <w:t>jurisdicción</w:t>
        </w:r>
      </w:hyperlink>
      <w:r w:rsidRPr="00E04AF4">
        <w:rPr>
          <w:rFonts w:ascii="Arial" w:eastAsia="Times New Roman" w:hAnsi="Arial" w:cs="Arial"/>
          <w:color w:val="000000"/>
          <w:sz w:val="20"/>
          <w:lang w:val="es-EC"/>
        </w:rPr>
        <w:t> </w:t>
      </w:r>
      <w:r w:rsidRPr="00E04AF4">
        <w:rPr>
          <w:rFonts w:ascii="Arial" w:eastAsia="Times New Roman" w:hAnsi="Arial" w:cs="Arial"/>
          <w:color w:val="000000"/>
          <w:sz w:val="20"/>
          <w:szCs w:val="20"/>
          <w:lang w:val="es-EC"/>
        </w:rPr>
        <w:t>del</w:t>
      </w:r>
      <w:r w:rsidRPr="00E04AF4">
        <w:rPr>
          <w:rFonts w:ascii="Arial" w:eastAsia="Times New Roman" w:hAnsi="Arial" w:cs="Arial"/>
          <w:color w:val="000000"/>
          <w:sz w:val="20"/>
          <w:lang w:val="es-EC"/>
        </w:rPr>
        <w:t> </w:t>
      </w:r>
      <w:hyperlink r:id="rId47" w:tooltip="Comité de Derechos Humanos" w:history="1">
        <w:r w:rsidRPr="00E04AF4">
          <w:rPr>
            <w:rFonts w:ascii="Arial" w:eastAsia="Times New Roman" w:hAnsi="Arial" w:cs="Arial"/>
            <w:color w:val="002BB8"/>
            <w:sz w:val="20"/>
            <w:lang w:val="es-EC"/>
          </w:rPr>
          <w:t>Comité de Derechos Humanos</w:t>
        </w:r>
      </w:hyperlink>
      <w:r w:rsidRPr="00E04AF4">
        <w:rPr>
          <w:rFonts w:ascii="Arial" w:eastAsia="Times New Roman" w:hAnsi="Arial" w:cs="Arial"/>
          <w:color w:val="000000"/>
          <w:sz w:val="20"/>
          <w:lang w:val="es-EC"/>
        </w:rPr>
        <w:t> </w:t>
      </w:r>
      <w:r w:rsidRPr="00E04AF4">
        <w:rPr>
          <w:rFonts w:ascii="Arial" w:eastAsia="Times New Roman" w:hAnsi="Arial" w:cs="Arial"/>
          <w:color w:val="000000"/>
          <w:sz w:val="20"/>
          <w:szCs w:val="20"/>
          <w:lang w:val="es-EC"/>
        </w:rPr>
        <w:t>para considerar denuncias que ya hubieran sido examinadas por la</w:t>
      </w:r>
      <w:r w:rsidRPr="00E04AF4">
        <w:rPr>
          <w:rFonts w:ascii="Arial" w:eastAsia="Times New Roman" w:hAnsi="Arial" w:cs="Arial"/>
          <w:color w:val="000000"/>
          <w:sz w:val="20"/>
          <w:lang w:val="es-EC"/>
        </w:rPr>
        <w:t> </w:t>
      </w:r>
      <w:hyperlink r:id="rId48" w:tooltip="Comisión Europea de los Derechos Humanos" w:history="1">
        <w:r w:rsidRPr="00E04AF4">
          <w:rPr>
            <w:rFonts w:ascii="Arial" w:eastAsia="Times New Roman" w:hAnsi="Arial" w:cs="Arial"/>
            <w:color w:val="002BB8"/>
            <w:sz w:val="20"/>
            <w:lang w:val="es-EC"/>
          </w:rPr>
          <w:t>Comisión Europea de los Derechos Humanos</w:t>
        </w:r>
      </w:hyperlink>
      <w:r w:rsidRPr="00E04AF4">
        <w:rPr>
          <w:rFonts w:ascii="Arial" w:eastAsia="Times New Roman" w:hAnsi="Arial" w:cs="Arial"/>
          <w:color w:val="000000"/>
          <w:sz w:val="20"/>
          <w:szCs w:val="20"/>
          <w:lang w:val="es-EC"/>
        </w:rPr>
        <w:t>.</w:t>
      </w:r>
      <w:hyperlink r:id="rId49" w:anchor="cite_note-reservations-7" w:history="1">
        <w:r w:rsidRPr="00E04AF4">
          <w:rPr>
            <w:rFonts w:ascii="Arial" w:eastAsia="Times New Roman" w:hAnsi="Arial" w:cs="Arial"/>
            <w:color w:val="002BB8"/>
            <w:sz w:val="20"/>
            <w:vertAlign w:val="superscript"/>
            <w:lang w:val="es-EC"/>
          </w:rPr>
          <w:t>8</w:t>
        </w:r>
      </w:hyperlink>
    </w:p>
    <w:p w:rsidR="00E04AF4" w:rsidRPr="00E04AF4" w:rsidRDefault="00E04AF4" w:rsidP="00E04AF4">
      <w:pPr>
        <w:spacing w:before="96" w:after="120" w:line="360" w:lineRule="atLeast"/>
        <w:rPr>
          <w:rFonts w:ascii="Arial" w:eastAsia="Times New Roman" w:hAnsi="Arial" w:cs="Arial"/>
          <w:color w:val="000000"/>
          <w:sz w:val="20"/>
          <w:szCs w:val="20"/>
          <w:lang w:val="es-EC"/>
        </w:rPr>
      </w:pPr>
      <w:hyperlink r:id="rId50" w:tooltip="Chile" w:history="1">
        <w:r w:rsidRPr="00E04AF4">
          <w:rPr>
            <w:rFonts w:ascii="Arial" w:eastAsia="Times New Roman" w:hAnsi="Arial" w:cs="Arial"/>
            <w:color w:val="5A3696"/>
            <w:sz w:val="20"/>
            <w:lang w:val="es-EC"/>
          </w:rPr>
          <w:t>Chile</w:t>
        </w:r>
      </w:hyperlink>
      <w:r w:rsidRPr="00E04AF4">
        <w:rPr>
          <w:rFonts w:ascii="Arial" w:eastAsia="Times New Roman" w:hAnsi="Arial" w:cs="Arial"/>
          <w:color w:val="000000"/>
          <w:sz w:val="20"/>
          <w:szCs w:val="20"/>
          <w:lang w:val="es-EC"/>
        </w:rPr>
        <w:t>,</w:t>
      </w:r>
      <w:r w:rsidRPr="00E04AF4">
        <w:rPr>
          <w:rFonts w:ascii="Arial" w:eastAsia="Times New Roman" w:hAnsi="Arial" w:cs="Arial"/>
          <w:color w:val="000000"/>
          <w:sz w:val="20"/>
          <w:lang w:val="es-EC"/>
        </w:rPr>
        <w:t> </w:t>
      </w:r>
      <w:hyperlink r:id="rId51" w:tooltip="Croacia" w:history="1">
        <w:r w:rsidRPr="00E04AF4">
          <w:rPr>
            <w:rFonts w:ascii="Arial" w:eastAsia="Times New Roman" w:hAnsi="Arial" w:cs="Arial"/>
            <w:color w:val="002BB8"/>
            <w:sz w:val="20"/>
            <w:lang w:val="es-EC"/>
          </w:rPr>
          <w:t>Croacia</w:t>
        </w:r>
      </w:hyperlink>
      <w:r w:rsidRPr="00E04AF4">
        <w:rPr>
          <w:rFonts w:ascii="Arial" w:eastAsia="Times New Roman" w:hAnsi="Arial" w:cs="Arial"/>
          <w:color w:val="000000"/>
          <w:sz w:val="20"/>
          <w:szCs w:val="20"/>
          <w:lang w:val="es-EC"/>
        </w:rPr>
        <w:t>,</w:t>
      </w:r>
      <w:r w:rsidRPr="00E04AF4">
        <w:rPr>
          <w:rFonts w:ascii="Arial" w:eastAsia="Times New Roman" w:hAnsi="Arial" w:cs="Arial"/>
          <w:color w:val="000000"/>
          <w:sz w:val="20"/>
          <w:lang w:val="es-EC"/>
        </w:rPr>
        <w:t> </w:t>
      </w:r>
      <w:hyperlink r:id="rId52" w:tooltip="El Salvador" w:history="1">
        <w:r w:rsidRPr="00E04AF4">
          <w:rPr>
            <w:rFonts w:ascii="Arial" w:eastAsia="Times New Roman" w:hAnsi="Arial" w:cs="Arial"/>
            <w:color w:val="5A3696"/>
            <w:sz w:val="20"/>
            <w:lang w:val="es-EC"/>
          </w:rPr>
          <w:t>El Salvador</w:t>
        </w:r>
      </w:hyperlink>
      <w:r w:rsidRPr="00E04AF4">
        <w:rPr>
          <w:rFonts w:ascii="Arial" w:eastAsia="Times New Roman" w:hAnsi="Arial" w:cs="Arial"/>
          <w:color w:val="000000"/>
          <w:sz w:val="20"/>
          <w:szCs w:val="20"/>
          <w:lang w:val="es-EC"/>
        </w:rPr>
        <w:t>,</w:t>
      </w:r>
      <w:r w:rsidRPr="00E04AF4">
        <w:rPr>
          <w:rFonts w:ascii="Arial" w:eastAsia="Times New Roman" w:hAnsi="Arial" w:cs="Arial"/>
          <w:color w:val="000000"/>
          <w:sz w:val="20"/>
          <w:lang w:val="es-EC"/>
        </w:rPr>
        <w:t> </w:t>
      </w:r>
      <w:hyperlink r:id="rId53" w:tooltip="Francia" w:history="1">
        <w:r w:rsidRPr="00E04AF4">
          <w:rPr>
            <w:rFonts w:ascii="Arial" w:eastAsia="Times New Roman" w:hAnsi="Arial" w:cs="Arial"/>
            <w:color w:val="002BB8"/>
            <w:sz w:val="20"/>
            <w:lang w:val="es-EC"/>
          </w:rPr>
          <w:t>Francia</w:t>
        </w:r>
      </w:hyperlink>
      <w:r w:rsidRPr="00E04AF4">
        <w:rPr>
          <w:rFonts w:ascii="Arial" w:eastAsia="Times New Roman" w:hAnsi="Arial" w:cs="Arial"/>
          <w:color w:val="000000"/>
          <w:sz w:val="20"/>
          <w:szCs w:val="20"/>
          <w:lang w:val="es-EC"/>
        </w:rPr>
        <w:t>,</w:t>
      </w:r>
      <w:r w:rsidRPr="00E04AF4">
        <w:rPr>
          <w:rFonts w:ascii="Arial" w:eastAsia="Times New Roman" w:hAnsi="Arial" w:cs="Arial"/>
          <w:color w:val="000000"/>
          <w:sz w:val="20"/>
          <w:lang w:val="es-EC"/>
        </w:rPr>
        <w:t> </w:t>
      </w:r>
      <w:hyperlink r:id="rId54" w:tooltip="Alemania" w:history="1">
        <w:r w:rsidRPr="00E04AF4">
          <w:rPr>
            <w:rFonts w:ascii="Arial" w:eastAsia="Times New Roman" w:hAnsi="Arial" w:cs="Arial"/>
            <w:color w:val="002BB8"/>
            <w:sz w:val="20"/>
            <w:lang w:val="es-EC"/>
          </w:rPr>
          <w:t>Alemania</w:t>
        </w:r>
      </w:hyperlink>
      <w:r w:rsidRPr="00E04AF4">
        <w:rPr>
          <w:rFonts w:ascii="Arial" w:eastAsia="Times New Roman" w:hAnsi="Arial" w:cs="Arial"/>
          <w:color w:val="000000"/>
          <w:sz w:val="20"/>
          <w:szCs w:val="20"/>
          <w:lang w:val="es-EC"/>
        </w:rPr>
        <w:t>,</w:t>
      </w:r>
      <w:r w:rsidRPr="00E04AF4">
        <w:rPr>
          <w:rFonts w:ascii="Arial" w:eastAsia="Times New Roman" w:hAnsi="Arial" w:cs="Arial"/>
          <w:color w:val="000000"/>
          <w:sz w:val="20"/>
          <w:lang w:val="es-EC"/>
        </w:rPr>
        <w:t> </w:t>
      </w:r>
      <w:hyperlink r:id="rId55" w:tooltip="Guatemala" w:history="1">
        <w:r w:rsidRPr="00E04AF4">
          <w:rPr>
            <w:rFonts w:ascii="Arial" w:eastAsia="Times New Roman" w:hAnsi="Arial" w:cs="Arial"/>
            <w:color w:val="5A3696"/>
            <w:sz w:val="20"/>
            <w:lang w:val="es-EC"/>
          </w:rPr>
          <w:t>Guatemala</w:t>
        </w:r>
      </w:hyperlink>
      <w:r w:rsidRPr="00E04AF4">
        <w:rPr>
          <w:rFonts w:ascii="Arial" w:eastAsia="Times New Roman" w:hAnsi="Arial" w:cs="Arial"/>
          <w:color w:val="000000"/>
          <w:sz w:val="20"/>
          <w:szCs w:val="20"/>
          <w:lang w:val="es-EC"/>
        </w:rPr>
        <w:t>,</w:t>
      </w:r>
      <w:r w:rsidRPr="00E04AF4">
        <w:rPr>
          <w:rFonts w:ascii="Arial" w:eastAsia="Times New Roman" w:hAnsi="Arial" w:cs="Arial"/>
          <w:color w:val="000000"/>
          <w:sz w:val="20"/>
          <w:lang w:val="es-EC"/>
        </w:rPr>
        <w:t> </w:t>
      </w:r>
      <w:hyperlink r:id="rId56" w:tooltip="Malta" w:history="1">
        <w:r w:rsidRPr="00E04AF4">
          <w:rPr>
            <w:rFonts w:ascii="Arial" w:eastAsia="Times New Roman" w:hAnsi="Arial" w:cs="Arial"/>
            <w:color w:val="002BB8"/>
            <w:sz w:val="20"/>
            <w:lang w:val="es-EC"/>
          </w:rPr>
          <w:t>Malta</w:t>
        </w:r>
      </w:hyperlink>
      <w:r w:rsidRPr="00E04AF4">
        <w:rPr>
          <w:rFonts w:ascii="Arial" w:eastAsia="Times New Roman" w:hAnsi="Arial" w:cs="Arial"/>
          <w:color w:val="000000"/>
          <w:sz w:val="20"/>
          <w:szCs w:val="20"/>
          <w:lang w:val="es-EC"/>
        </w:rPr>
        <w:t>,</w:t>
      </w:r>
      <w:r w:rsidRPr="00E04AF4">
        <w:rPr>
          <w:rFonts w:ascii="Arial" w:eastAsia="Times New Roman" w:hAnsi="Arial" w:cs="Arial"/>
          <w:color w:val="000000"/>
          <w:sz w:val="20"/>
          <w:lang w:val="es-EC"/>
        </w:rPr>
        <w:t> </w:t>
      </w:r>
      <w:hyperlink r:id="rId57" w:tooltip="Rusia" w:history="1">
        <w:r w:rsidRPr="00E04AF4">
          <w:rPr>
            <w:rFonts w:ascii="Arial" w:eastAsia="Times New Roman" w:hAnsi="Arial" w:cs="Arial"/>
            <w:color w:val="002BB8"/>
            <w:sz w:val="20"/>
            <w:lang w:val="es-EC"/>
          </w:rPr>
          <w:t>Rusia</w:t>
        </w:r>
      </w:hyperlink>
      <w:r w:rsidRPr="00E04AF4">
        <w:rPr>
          <w:rFonts w:ascii="Arial" w:eastAsia="Times New Roman" w:hAnsi="Arial" w:cs="Arial"/>
          <w:color w:val="000000"/>
          <w:sz w:val="20"/>
          <w:szCs w:val="20"/>
          <w:lang w:val="es-EC"/>
        </w:rPr>
        <w:t>,</w:t>
      </w:r>
      <w:r w:rsidRPr="00E04AF4">
        <w:rPr>
          <w:rFonts w:ascii="Arial" w:eastAsia="Times New Roman" w:hAnsi="Arial" w:cs="Arial"/>
          <w:color w:val="000000"/>
          <w:sz w:val="20"/>
          <w:lang w:val="es-EC"/>
        </w:rPr>
        <w:t> </w:t>
      </w:r>
      <w:hyperlink r:id="rId58" w:tooltip="Eslovenia" w:history="1">
        <w:r w:rsidRPr="00E04AF4">
          <w:rPr>
            <w:rFonts w:ascii="Arial" w:eastAsia="Times New Roman" w:hAnsi="Arial" w:cs="Arial"/>
            <w:color w:val="002BB8"/>
            <w:sz w:val="20"/>
            <w:lang w:val="es-EC"/>
          </w:rPr>
          <w:t>Eslovenia</w:t>
        </w:r>
      </w:hyperlink>
      <w:r w:rsidRPr="00E04AF4">
        <w:rPr>
          <w:rFonts w:ascii="Arial" w:eastAsia="Times New Roman" w:hAnsi="Arial" w:cs="Arial"/>
          <w:color w:val="000000"/>
          <w:sz w:val="20"/>
          <w:szCs w:val="20"/>
          <w:lang w:val="es-EC"/>
        </w:rPr>
        <w:t>,</w:t>
      </w:r>
      <w:r w:rsidRPr="00E04AF4">
        <w:rPr>
          <w:rFonts w:ascii="Arial" w:eastAsia="Times New Roman" w:hAnsi="Arial" w:cs="Arial"/>
          <w:color w:val="000000"/>
          <w:sz w:val="20"/>
          <w:lang w:val="es-EC"/>
        </w:rPr>
        <w:t> </w:t>
      </w:r>
      <w:hyperlink r:id="rId59" w:tooltip="Sri Lanka" w:history="1">
        <w:r w:rsidRPr="00E04AF4">
          <w:rPr>
            <w:rFonts w:ascii="Arial" w:eastAsia="Times New Roman" w:hAnsi="Arial" w:cs="Arial"/>
            <w:color w:val="002BB8"/>
            <w:sz w:val="20"/>
            <w:lang w:val="es-EC"/>
          </w:rPr>
          <w:t>Sri Lanka</w:t>
        </w:r>
      </w:hyperlink>
      <w:r w:rsidRPr="00E04AF4">
        <w:rPr>
          <w:rFonts w:ascii="Arial" w:eastAsia="Times New Roman" w:hAnsi="Arial" w:cs="Arial"/>
          <w:color w:val="000000"/>
          <w:sz w:val="20"/>
          <w:lang w:val="es-EC"/>
        </w:rPr>
        <w:t> </w:t>
      </w:r>
      <w:r w:rsidRPr="00E04AF4">
        <w:rPr>
          <w:rFonts w:ascii="Arial" w:eastAsia="Times New Roman" w:hAnsi="Arial" w:cs="Arial"/>
          <w:color w:val="000000"/>
          <w:sz w:val="20"/>
          <w:szCs w:val="20"/>
          <w:lang w:val="es-EC"/>
        </w:rPr>
        <w:t>y</w:t>
      </w:r>
      <w:r w:rsidRPr="00E04AF4">
        <w:rPr>
          <w:rFonts w:ascii="Arial" w:eastAsia="Times New Roman" w:hAnsi="Arial" w:cs="Arial"/>
          <w:color w:val="000000"/>
          <w:sz w:val="20"/>
          <w:lang w:val="es-EC"/>
        </w:rPr>
        <w:t> </w:t>
      </w:r>
      <w:hyperlink r:id="rId60" w:tooltip="Turquía" w:history="1">
        <w:r w:rsidRPr="00E04AF4">
          <w:rPr>
            <w:rFonts w:ascii="Arial" w:eastAsia="Times New Roman" w:hAnsi="Arial" w:cs="Arial"/>
            <w:color w:val="002BB8"/>
            <w:sz w:val="20"/>
            <w:lang w:val="es-EC"/>
          </w:rPr>
          <w:t>Turquía</w:t>
        </w:r>
      </w:hyperlink>
      <w:r w:rsidRPr="00E04AF4">
        <w:rPr>
          <w:rFonts w:ascii="Arial" w:eastAsia="Times New Roman" w:hAnsi="Arial" w:cs="Arial"/>
          <w:color w:val="000000"/>
          <w:sz w:val="20"/>
          <w:lang w:val="es-EC"/>
        </w:rPr>
        <w:t> </w:t>
      </w:r>
      <w:r w:rsidRPr="00E04AF4">
        <w:rPr>
          <w:rFonts w:ascii="Arial" w:eastAsia="Times New Roman" w:hAnsi="Arial" w:cs="Arial"/>
          <w:color w:val="000000"/>
          <w:sz w:val="20"/>
          <w:szCs w:val="20"/>
          <w:lang w:val="es-EC"/>
        </w:rPr>
        <w:t>consideran que el Protocolo adicional solo aplica a las denuncias que surgieron después de que entró en vigencia para dichos países.</w:t>
      </w:r>
      <w:hyperlink r:id="rId61" w:anchor="cite_note-reservations-7" w:history="1">
        <w:r w:rsidRPr="00E04AF4">
          <w:rPr>
            <w:rFonts w:ascii="Arial" w:eastAsia="Times New Roman" w:hAnsi="Arial" w:cs="Arial"/>
            <w:color w:val="002BB8"/>
            <w:sz w:val="20"/>
            <w:vertAlign w:val="superscript"/>
            <w:lang w:val="es-EC"/>
          </w:rPr>
          <w:t>8</w:t>
        </w:r>
      </w:hyperlink>
    </w:p>
    <w:p w:rsidR="00E04AF4" w:rsidRPr="00E04AF4" w:rsidRDefault="00E04AF4" w:rsidP="00E04AF4">
      <w:pPr>
        <w:spacing w:before="96" w:after="120" w:line="360" w:lineRule="atLeast"/>
        <w:rPr>
          <w:rFonts w:ascii="Arial" w:eastAsia="Times New Roman" w:hAnsi="Arial" w:cs="Arial"/>
          <w:color w:val="000000"/>
          <w:sz w:val="20"/>
          <w:szCs w:val="20"/>
          <w:lang w:val="es-EC"/>
        </w:rPr>
      </w:pPr>
      <w:hyperlink r:id="rId62" w:tooltip="Croacia" w:history="1">
        <w:r w:rsidRPr="00E04AF4">
          <w:rPr>
            <w:rFonts w:ascii="Arial" w:eastAsia="Times New Roman" w:hAnsi="Arial" w:cs="Arial"/>
            <w:color w:val="002BB8"/>
            <w:sz w:val="20"/>
            <w:lang w:val="es-EC"/>
          </w:rPr>
          <w:t>Croacia</w:t>
        </w:r>
      </w:hyperlink>
      <w:r w:rsidRPr="00E04AF4">
        <w:rPr>
          <w:rFonts w:ascii="Arial" w:eastAsia="Times New Roman" w:hAnsi="Arial" w:cs="Arial"/>
          <w:color w:val="000000"/>
          <w:sz w:val="20"/>
          <w:szCs w:val="20"/>
          <w:lang w:val="es-EC"/>
        </w:rPr>
        <w:t>,</w:t>
      </w:r>
      <w:r w:rsidRPr="00E04AF4">
        <w:rPr>
          <w:rFonts w:ascii="Arial" w:eastAsia="Times New Roman" w:hAnsi="Arial" w:cs="Arial"/>
          <w:color w:val="000000"/>
          <w:sz w:val="20"/>
          <w:lang w:val="es-EC"/>
        </w:rPr>
        <w:t> </w:t>
      </w:r>
      <w:hyperlink r:id="rId63" w:tooltip="Dinamarca" w:history="1">
        <w:r w:rsidRPr="00E04AF4">
          <w:rPr>
            <w:rFonts w:ascii="Arial" w:eastAsia="Times New Roman" w:hAnsi="Arial" w:cs="Arial"/>
            <w:color w:val="002BB8"/>
            <w:sz w:val="20"/>
            <w:lang w:val="es-EC"/>
          </w:rPr>
          <w:t>Dinamarca</w:t>
        </w:r>
      </w:hyperlink>
      <w:r w:rsidRPr="00E04AF4">
        <w:rPr>
          <w:rFonts w:ascii="Arial" w:eastAsia="Times New Roman" w:hAnsi="Arial" w:cs="Arial"/>
          <w:color w:val="000000"/>
          <w:sz w:val="20"/>
          <w:szCs w:val="20"/>
          <w:lang w:val="es-EC"/>
        </w:rPr>
        <w:t>,</w:t>
      </w:r>
      <w:r w:rsidRPr="00E04AF4">
        <w:rPr>
          <w:rFonts w:ascii="Arial" w:eastAsia="Times New Roman" w:hAnsi="Arial" w:cs="Arial"/>
          <w:color w:val="000000"/>
          <w:sz w:val="20"/>
          <w:lang w:val="es-EC"/>
        </w:rPr>
        <w:t> </w:t>
      </w:r>
      <w:hyperlink r:id="rId64" w:tooltip="Francia" w:history="1">
        <w:r w:rsidRPr="00E04AF4">
          <w:rPr>
            <w:rFonts w:ascii="Arial" w:eastAsia="Times New Roman" w:hAnsi="Arial" w:cs="Arial"/>
            <w:color w:val="002BB8"/>
            <w:sz w:val="20"/>
            <w:lang w:val="es-EC"/>
          </w:rPr>
          <w:t>Francia</w:t>
        </w:r>
      </w:hyperlink>
      <w:r w:rsidRPr="00E04AF4">
        <w:rPr>
          <w:rFonts w:ascii="Arial" w:eastAsia="Times New Roman" w:hAnsi="Arial" w:cs="Arial"/>
          <w:color w:val="000000"/>
          <w:sz w:val="20"/>
          <w:szCs w:val="20"/>
          <w:lang w:val="es-EC"/>
        </w:rPr>
        <w:t>,</w:t>
      </w:r>
      <w:r w:rsidRPr="00E04AF4">
        <w:rPr>
          <w:rFonts w:ascii="Arial" w:eastAsia="Times New Roman" w:hAnsi="Arial" w:cs="Arial"/>
          <w:color w:val="000000"/>
          <w:sz w:val="20"/>
          <w:lang w:val="es-EC"/>
        </w:rPr>
        <w:t> </w:t>
      </w:r>
      <w:hyperlink r:id="rId65" w:tooltip="Alemania" w:history="1">
        <w:r w:rsidRPr="00E04AF4">
          <w:rPr>
            <w:rFonts w:ascii="Arial" w:eastAsia="Times New Roman" w:hAnsi="Arial" w:cs="Arial"/>
            <w:color w:val="002BB8"/>
            <w:sz w:val="20"/>
            <w:lang w:val="es-EC"/>
          </w:rPr>
          <w:t>Alemania</w:t>
        </w:r>
      </w:hyperlink>
      <w:r w:rsidRPr="00E04AF4">
        <w:rPr>
          <w:rFonts w:ascii="Arial" w:eastAsia="Times New Roman" w:hAnsi="Arial" w:cs="Arial"/>
          <w:color w:val="000000"/>
          <w:sz w:val="20"/>
          <w:szCs w:val="20"/>
          <w:lang w:val="es-EC"/>
        </w:rPr>
        <w:t>,</w:t>
      </w:r>
      <w:r w:rsidRPr="00E04AF4">
        <w:rPr>
          <w:rFonts w:ascii="Arial" w:eastAsia="Times New Roman" w:hAnsi="Arial" w:cs="Arial"/>
          <w:color w:val="000000"/>
          <w:sz w:val="20"/>
          <w:lang w:val="es-EC"/>
        </w:rPr>
        <w:t> </w:t>
      </w:r>
      <w:hyperlink r:id="rId66" w:tooltip="Islandia" w:history="1">
        <w:r w:rsidRPr="00E04AF4">
          <w:rPr>
            <w:rFonts w:ascii="Arial" w:eastAsia="Times New Roman" w:hAnsi="Arial" w:cs="Arial"/>
            <w:color w:val="002BB8"/>
            <w:sz w:val="20"/>
            <w:lang w:val="es-EC"/>
          </w:rPr>
          <w:t>Islandia</w:t>
        </w:r>
      </w:hyperlink>
      <w:r w:rsidRPr="00E04AF4">
        <w:rPr>
          <w:rFonts w:ascii="Arial" w:eastAsia="Times New Roman" w:hAnsi="Arial" w:cs="Arial"/>
          <w:color w:val="000000"/>
          <w:sz w:val="20"/>
          <w:szCs w:val="20"/>
          <w:lang w:val="es-EC"/>
        </w:rPr>
        <w:t>,</w:t>
      </w:r>
      <w:r w:rsidRPr="00E04AF4">
        <w:rPr>
          <w:rFonts w:ascii="Arial" w:eastAsia="Times New Roman" w:hAnsi="Arial" w:cs="Arial"/>
          <w:color w:val="000000"/>
          <w:sz w:val="20"/>
          <w:lang w:val="es-EC"/>
        </w:rPr>
        <w:t> </w:t>
      </w:r>
      <w:hyperlink r:id="rId67" w:tooltip="Irlanda" w:history="1">
        <w:r w:rsidRPr="00E04AF4">
          <w:rPr>
            <w:rFonts w:ascii="Arial" w:eastAsia="Times New Roman" w:hAnsi="Arial" w:cs="Arial"/>
            <w:color w:val="002BB8"/>
            <w:sz w:val="20"/>
            <w:lang w:val="es-EC"/>
          </w:rPr>
          <w:t>Irlanda</w:t>
        </w:r>
      </w:hyperlink>
      <w:r w:rsidRPr="00E04AF4">
        <w:rPr>
          <w:rFonts w:ascii="Arial" w:eastAsia="Times New Roman" w:hAnsi="Arial" w:cs="Arial"/>
          <w:color w:val="000000"/>
          <w:sz w:val="20"/>
          <w:szCs w:val="20"/>
          <w:lang w:val="es-EC"/>
        </w:rPr>
        <w:t>,</w:t>
      </w:r>
      <w:r w:rsidRPr="00E04AF4">
        <w:rPr>
          <w:rFonts w:ascii="Arial" w:eastAsia="Times New Roman" w:hAnsi="Arial" w:cs="Arial"/>
          <w:color w:val="000000"/>
          <w:sz w:val="20"/>
          <w:lang w:val="es-EC"/>
        </w:rPr>
        <w:t> </w:t>
      </w:r>
      <w:hyperlink r:id="rId68" w:tooltip="Italia" w:history="1">
        <w:r w:rsidRPr="00E04AF4">
          <w:rPr>
            <w:rFonts w:ascii="Arial" w:eastAsia="Times New Roman" w:hAnsi="Arial" w:cs="Arial"/>
            <w:color w:val="002BB8"/>
            <w:sz w:val="20"/>
            <w:lang w:val="es-EC"/>
          </w:rPr>
          <w:t>Italia</w:t>
        </w:r>
      </w:hyperlink>
      <w:r w:rsidRPr="00E04AF4">
        <w:rPr>
          <w:rFonts w:ascii="Arial" w:eastAsia="Times New Roman" w:hAnsi="Arial" w:cs="Arial"/>
          <w:color w:val="000000"/>
          <w:sz w:val="20"/>
          <w:szCs w:val="20"/>
          <w:lang w:val="es-EC"/>
        </w:rPr>
        <w:t>,</w:t>
      </w:r>
      <w:r w:rsidRPr="00E04AF4">
        <w:rPr>
          <w:rFonts w:ascii="Arial" w:eastAsia="Times New Roman" w:hAnsi="Arial" w:cs="Arial"/>
          <w:color w:val="000000"/>
          <w:sz w:val="20"/>
          <w:lang w:val="es-EC"/>
        </w:rPr>
        <w:t> </w:t>
      </w:r>
      <w:hyperlink r:id="rId69" w:tooltip="Luxemburgo" w:history="1">
        <w:r w:rsidRPr="00E04AF4">
          <w:rPr>
            <w:rFonts w:ascii="Arial" w:eastAsia="Times New Roman" w:hAnsi="Arial" w:cs="Arial"/>
            <w:color w:val="002BB8"/>
            <w:sz w:val="20"/>
            <w:lang w:val="es-EC"/>
          </w:rPr>
          <w:t>Luxemburgo</w:t>
        </w:r>
      </w:hyperlink>
      <w:r w:rsidRPr="00E04AF4">
        <w:rPr>
          <w:rFonts w:ascii="Arial" w:eastAsia="Times New Roman" w:hAnsi="Arial" w:cs="Arial"/>
          <w:color w:val="000000"/>
          <w:sz w:val="20"/>
          <w:szCs w:val="20"/>
          <w:lang w:val="es-EC"/>
        </w:rPr>
        <w:t>,</w:t>
      </w:r>
      <w:r w:rsidRPr="00E04AF4">
        <w:rPr>
          <w:rFonts w:ascii="Arial" w:eastAsia="Times New Roman" w:hAnsi="Arial" w:cs="Arial"/>
          <w:color w:val="000000"/>
          <w:sz w:val="20"/>
          <w:lang w:val="es-EC"/>
        </w:rPr>
        <w:t> </w:t>
      </w:r>
      <w:hyperlink r:id="rId70" w:tooltip="Malta" w:history="1">
        <w:r w:rsidRPr="00E04AF4">
          <w:rPr>
            <w:rFonts w:ascii="Arial" w:eastAsia="Times New Roman" w:hAnsi="Arial" w:cs="Arial"/>
            <w:color w:val="002BB8"/>
            <w:sz w:val="20"/>
            <w:lang w:val="es-EC"/>
          </w:rPr>
          <w:t>Malta</w:t>
        </w:r>
      </w:hyperlink>
      <w:r w:rsidRPr="00E04AF4">
        <w:rPr>
          <w:rFonts w:ascii="Arial" w:eastAsia="Times New Roman" w:hAnsi="Arial" w:cs="Arial"/>
          <w:color w:val="000000"/>
          <w:sz w:val="20"/>
          <w:szCs w:val="20"/>
          <w:lang w:val="es-EC"/>
        </w:rPr>
        <w:t>,</w:t>
      </w:r>
      <w:r w:rsidRPr="00E04AF4">
        <w:rPr>
          <w:rFonts w:ascii="Arial" w:eastAsia="Times New Roman" w:hAnsi="Arial" w:cs="Arial"/>
          <w:color w:val="000000"/>
          <w:sz w:val="20"/>
          <w:lang w:val="es-EC"/>
        </w:rPr>
        <w:t> </w:t>
      </w:r>
      <w:hyperlink r:id="rId71" w:tooltip="Noruega" w:history="1">
        <w:r w:rsidRPr="00E04AF4">
          <w:rPr>
            <w:rFonts w:ascii="Arial" w:eastAsia="Times New Roman" w:hAnsi="Arial" w:cs="Arial"/>
            <w:color w:val="002BB8"/>
            <w:sz w:val="20"/>
            <w:lang w:val="es-EC"/>
          </w:rPr>
          <w:t>Noruega</w:t>
        </w:r>
      </w:hyperlink>
      <w:r w:rsidRPr="00E04AF4">
        <w:rPr>
          <w:rFonts w:ascii="Arial" w:eastAsia="Times New Roman" w:hAnsi="Arial" w:cs="Arial"/>
          <w:color w:val="000000"/>
          <w:sz w:val="20"/>
          <w:szCs w:val="20"/>
          <w:lang w:val="es-EC"/>
        </w:rPr>
        <w:t>,</w:t>
      </w:r>
      <w:r w:rsidRPr="00E04AF4">
        <w:rPr>
          <w:rFonts w:ascii="Arial" w:eastAsia="Times New Roman" w:hAnsi="Arial" w:cs="Arial"/>
          <w:color w:val="000000"/>
          <w:sz w:val="20"/>
          <w:lang w:val="es-EC"/>
        </w:rPr>
        <w:t> </w:t>
      </w:r>
      <w:hyperlink r:id="rId72" w:tooltip="Polonia" w:history="1">
        <w:r w:rsidRPr="00E04AF4">
          <w:rPr>
            <w:rFonts w:ascii="Arial" w:eastAsia="Times New Roman" w:hAnsi="Arial" w:cs="Arial"/>
            <w:color w:val="002BB8"/>
            <w:sz w:val="20"/>
            <w:lang w:val="es-EC"/>
          </w:rPr>
          <w:t>Polonia</w:t>
        </w:r>
      </w:hyperlink>
      <w:r w:rsidRPr="00E04AF4">
        <w:rPr>
          <w:rFonts w:ascii="Arial" w:eastAsia="Times New Roman" w:hAnsi="Arial" w:cs="Arial"/>
          <w:color w:val="000000"/>
          <w:sz w:val="20"/>
          <w:szCs w:val="20"/>
          <w:lang w:val="es-EC"/>
        </w:rPr>
        <w:t>,</w:t>
      </w:r>
      <w:r w:rsidRPr="00E04AF4">
        <w:rPr>
          <w:rFonts w:ascii="Arial" w:eastAsia="Times New Roman" w:hAnsi="Arial" w:cs="Arial"/>
          <w:color w:val="000000"/>
          <w:sz w:val="20"/>
          <w:lang w:val="es-EC"/>
        </w:rPr>
        <w:t> </w:t>
      </w:r>
      <w:hyperlink r:id="rId73" w:tooltip="Rumania" w:history="1">
        <w:r w:rsidRPr="00E04AF4">
          <w:rPr>
            <w:rFonts w:ascii="Arial" w:eastAsia="Times New Roman" w:hAnsi="Arial" w:cs="Arial"/>
            <w:color w:val="002BB8"/>
            <w:sz w:val="20"/>
            <w:lang w:val="es-EC"/>
          </w:rPr>
          <w:t>Rumania</w:t>
        </w:r>
      </w:hyperlink>
      <w:r w:rsidRPr="00E04AF4">
        <w:rPr>
          <w:rFonts w:ascii="Arial" w:eastAsia="Times New Roman" w:hAnsi="Arial" w:cs="Arial"/>
          <w:color w:val="000000"/>
          <w:sz w:val="20"/>
          <w:szCs w:val="20"/>
          <w:lang w:val="es-EC"/>
        </w:rPr>
        <w:t>,</w:t>
      </w:r>
      <w:r w:rsidRPr="00E04AF4">
        <w:rPr>
          <w:rFonts w:ascii="Arial" w:eastAsia="Times New Roman" w:hAnsi="Arial" w:cs="Arial"/>
          <w:color w:val="000000"/>
          <w:sz w:val="20"/>
          <w:lang w:val="es-EC"/>
        </w:rPr>
        <w:t> </w:t>
      </w:r>
      <w:hyperlink r:id="rId74" w:tooltip="Rusia" w:history="1">
        <w:r w:rsidRPr="00E04AF4">
          <w:rPr>
            <w:rFonts w:ascii="Arial" w:eastAsia="Times New Roman" w:hAnsi="Arial" w:cs="Arial"/>
            <w:color w:val="002BB8"/>
            <w:sz w:val="20"/>
            <w:lang w:val="es-EC"/>
          </w:rPr>
          <w:t>Rusia</w:t>
        </w:r>
      </w:hyperlink>
      <w:r w:rsidRPr="00E04AF4">
        <w:rPr>
          <w:rFonts w:ascii="Arial" w:eastAsia="Times New Roman" w:hAnsi="Arial" w:cs="Arial"/>
          <w:color w:val="000000"/>
          <w:sz w:val="20"/>
          <w:szCs w:val="20"/>
          <w:lang w:val="es-EC"/>
        </w:rPr>
        <w:t>,</w:t>
      </w:r>
      <w:r w:rsidRPr="00E04AF4">
        <w:rPr>
          <w:rFonts w:ascii="Arial" w:eastAsia="Times New Roman" w:hAnsi="Arial" w:cs="Arial"/>
          <w:color w:val="000000"/>
          <w:sz w:val="20"/>
          <w:lang w:val="es-EC"/>
        </w:rPr>
        <w:t> </w:t>
      </w:r>
      <w:hyperlink r:id="rId75" w:tooltip="Eslovenia" w:history="1">
        <w:r w:rsidRPr="00E04AF4">
          <w:rPr>
            <w:rFonts w:ascii="Arial" w:eastAsia="Times New Roman" w:hAnsi="Arial" w:cs="Arial"/>
            <w:color w:val="002BB8"/>
            <w:sz w:val="20"/>
            <w:lang w:val="es-EC"/>
          </w:rPr>
          <w:t>Eslovenia</w:t>
        </w:r>
      </w:hyperlink>
      <w:r w:rsidRPr="00E04AF4">
        <w:rPr>
          <w:rFonts w:ascii="Arial" w:eastAsia="Times New Roman" w:hAnsi="Arial" w:cs="Arial"/>
          <w:color w:val="000000"/>
          <w:sz w:val="20"/>
          <w:szCs w:val="20"/>
          <w:lang w:val="es-EC"/>
        </w:rPr>
        <w:t>,</w:t>
      </w:r>
      <w:r w:rsidRPr="00E04AF4">
        <w:rPr>
          <w:rFonts w:ascii="Arial" w:eastAsia="Times New Roman" w:hAnsi="Arial" w:cs="Arial"/>
          <w:color w:val="000000"/>
          <w:sz w:val="20"/>
          <w:lang w:val="es-EC"/>
        </w:rPr>
        <w:t> </w:t>
      </w:r>
      <w:hyperlink r:id="rId76" w:tooltip="España" w:history="1">
        <w:r w:rsidRPr="00E04AF4">
          <w:rPr>
            <w:rFonts w:ascii="Arial" w:eastAsia="Times New Roman" w:hAnsi="Arial" w:cs="Arial"/>
            <w:color w:val="002BB8"/>
            <w:sz w:val="20"/>
            <w:lang w:val="es-EC"/>
          </w:rPr>
          <w:t>España</w:t>
        </w:r>
      </w:hyperlink>
      <w:r w:rsidRPr="00E04AF4">
        <w:rPr>
          <w:rFonts w:ascii="Arial" w:eastAsia="Times New Roman" w:hAnsi="Arial" w:cs="Arial"/>
          <w:color w:val="000000"/>
          <w:sz w:val="20"/>
          <w:szCs w:val="20"/>
          <w:lang w:val="es-EC"/>
        </w:rPr>
        <w:t>,</w:t>
      </w:r>
      <w:r w:rsidRPr="00E04AF4">
        <w:rPr>
          <w:rFonts w:ascii="Arial" w:eastAsia="Times New Roman" w:hAnsi="Arial" w:cs="Arial"/>
          <w:color w:val="000000"/>
          <w:sz w:val="20"/>
          <w:lang w:val="es-EC"/>
        </w:rPr>
        <w:t> </w:t>
      </w:r>
      <w:hyperlink r:id="rId77" w:tooltip="Sri Lanka" w:history="1">
        <w:r w:rsidRPr="00E04AF4">
          <w:rPr>
            <w:rFonts w:ascii="Arial" w:eastAsia="Times New Roman" w:hAnsi="Arial" w:cs="Arial"/>
            <w:color w:val="002BB8"/>
            <w:sz w:val="20"/>
            <w:lang w:val="es-EC"/>
          </w:rPr>
          <w:t>Sri Lanka</w:t>
        </w:r>
      </w:hyperlink>
      <w:r w:rsidRPr="00E04AF4">
        <w:rPr>
          <w:rFonts w:ascii="Arial" w:eastAsia="Times New Roman" w:hAnsi="Arial" w:cs="Arial"/>
          <w:color w:val="000000"/>
          <w:sz w:val="20"/>
          <w:szCs w:val="20"/>
          <w:lang w:val="es-EC"/>
        </w:rPr>
        <w:t>,</w:t>
      </w:r>
      <w:r w:rsidRPr="00E04AF4">
        <w:rPr>
          <w:rFonts w:ascii="Arial" w:eastAsia="Times New Roman" w:hAnsi="Arial" w:cs="Arial"/>
          <w:color w:val="000000"/>
          <w:sz w:val="20"/>
          <w:lang w:val="es-EC"/>
        </w:rPr>
        <w:t> </w:t>
      </w:r>
      <w:hyperlink r:id="rId78" w:tooltip="Suecia" w:history="1">
        <w:r w:rsidRPr="00E04AF4">
          <w:rPr>
            <w:rFonts w:ascii="Arial" w:eastAsia="Times New Roman" w:hAnsi="Arial" w:cs="Arial"/>
            <w:color w:val="002BB8"/>
            <w:sz w:val="20"/>
            <w:lang w:val="es-EC"/>
          </w:rPr>
          <w:t>Suecia</w:t>
        </w:r>
      </w:hyperlink>
      <w:r w:rsidRPr="00E04AF4">
        <w:rPr>
          <w:rFonts w:ascii="Arial" w:eastAsia="Times New Roman" w:hAnsi="Arial" w:cs="Arial"/>
          <w:color w:val="000000"/>
          <w:sz w:val="20"/>
          <w:szCs w:val="20"/>
          <w:lang w:val="es-EC"/>
        </w:rPr>
        <w:t>,</w:t>
      </w:r>
      <w:r w:rsidRPr="00E04AF4">
        <w:rPr>
          <w:rFonts w:ascii="Arial" w:eastAsia="Times New Roman" w:hAnsi="Arial" w:cs="Arial"/>
          <w:color w:val="000000"/>
          <w:sz w:val="20"/>
          <w:lang w:val="es-EC"/>
        </w:rPr>
        <w:t> </w:t>
      </w:r>
      <w:hyperlink r:id="rId79" w:tooltip="Turquía" w:history="1">
        <w:r w:rsidRPr="00E04AF4">
          <w:rPr>
            <w:rFonts w:ascii="Arial" w:eastAsia="Times New Roman" w:hAnsi="Arial" w:cs="Arial"/>
            <w:color w:val="002BB8"/>
            <w:sz w:val="20"/>
            <w:lang w:val="es-EC"/>
          </w:rPr>
          <w:t>Turquía</w:t>
        </w:r>
      </w:hyperlink>
      <w:r w:rsidRPr="00E04AF4">
        <w:rPr>
          <w:rFonts w:ascii="Arial" w:eastAsia="Times New Roman" w:hAnsi="Arial" w:cs="Arial"/>
          <w:color w:val="000000"/>
          <w:sz w:val="20"/>
          <w:lang w:val="es-EC"/>
        </w:rPr>
        <w:t> </w:t>
      </w:r>
      <w:r w:rsidRPr="00E04AF4">
        <w:rPr>
          <w:rFonts w:ascii="Arial" w:eastAsia="Times New Roman" w:hAnsi="Arial" w:cs="Arial"/>
          <w:color w:val="000000"/>
          <w:sz w:val="20"/>
          <w:szCs w:val="20"/>
          <w:lang w:val="es-EC"/>
        </w:rPr>
        <w:t>y</w:t>
      </w:r>
      <w:r w:rsidRPr="00E04AF4">
        <w:rPr>
          <w:rFonts w:ascii="Arial" w:eastAsia="Times New Roman" w:hAnsi="Arial" w:cs="Arial"/>
          <w:color w:val="000000"/>
          <w:sz w:val="20"/>
          <w:lang w:val="es-EC"/>
        </w:rPr>
        <w:t> </w:t>
      </w:r>
      <w:hyperlink r:id="rId80" w:tooltip="Uganda" w:history="1">
        <w:r w:rsidRPr="00E04AF4">
          <w:rPr>
            <w:rFonts w:ascii="Arial" w:eastAsia="Times New Roman" w:hAnsi="Arial" w:cs="Arial"/>
            <w:color w:val="002BB8"/>
            <w:sz w:val="20"/>
            <w:lang w:val="es-EC"/>
          </w:rPr>
          <w:t>Uganda</w:t>
        </w:r>
      </w:hyperlink>
      <w:r w:rsidRPr="00E04AF4">
        <w:rPr>
          <w:rFonts w:ascii="Arial" w:eastAsia="Times New Roman" w:hAnsi="Arial" w:cs="Arial"/>
          <w:color w:val="000000"/>
          <w:sz w:val="20"/>
          <w:lang w:val="es-EC"/>
        </w:rPr>
        <w:t> </w:t>
      </w:r>
      <w:r w:rsidRPr="00E04AF4">
        <w:rPr>
          <w:rFonts w:ascii="Arial" w:eastAsia="Times New Roman" w:hAnsi="Arial" w:cs="Arial"/>
          <w:color w:val="000000"/>
          <w:sz w:val="20"/>
          <w:szCs w:val="20"/>
          <w:lang w:val="es-EC"/>
        </w:rPr>
        <w:t xml:space="preserve">no reconocen la jurisdicción del </w:t>
      </w:r>
      <w:r w:rsidRPr="00E04AF4">
        <w:rPr>
          <w:rFonts w:ascii="Arial" w:eastAsia="Times New Roman" w:hAnsi="Arial" w:cs="Arial"/>
          <w:color w:val="000000"/>
          <w:sz w:val="20"/>
          <w:szCs w:val="20"/>
          <w:lang w:val="es-EC"/>
        </w:rPr>
        <w:lastRenderedPageBreak/>
        <w:t>Comité de Derechos Humanos para considerar denuncias que ya han sido atendidas bajo otro procedimiento internacional de denuncias.</w:t>
      </w:r>
      <w:hyperlink r:id="rId81" w:anchor="cite_note-reservations-7" w:history="1">
        <w:r w:rsidRPr="00E04AF4">
          <w:rPr>
            <w:rFonts w:ascii="Arial" w:eastAsia="Times New Roman" w:hAnsi="Arial" w:cs="Arial"/>
            <w:color w:val="002BB8"/>
            <w:sz w:val="20"/>
            <w:vertAlign w:val="superscript"/>
            <w:lang w:val="es-EC"/>
          </w:rPr>
          <w:t>8</w:t>
        </w:r>
      </w:hyperlink>
    </w:p>
    <w:p w:rsidR="00E04AF4" w:rsidRPr="00E04AF4" w:rsidRDefault="00E04AF4" w:rsidP="00E04AF4">
      <w:pPr>
        <w:spacing w:before="96" w:after="120" w:line="360" w:lineRule="atLeast"/>
        <w:rPr>
          <w:rFonts w:ascii="Arial" w:eastAsia="Times New Roman" w:hAnsi="Arial" w:cs="Arial"/>
          <w:color w:val="000000"/>
          <w:sz w:val="20"/>
          <w:szCs w:val="20"/>
          <w:lang w:val="es-EC"/>
        </w:rPr>
      </w:pPr>
      <w:r w:rsidRPr="00E04AF4">
        <w:rPr>
          <w:rFonts w:ascii="Arial" w:eastAsia="Times New Roman" w:hAnsi="Arial" w:cs="Arial"/>
          <w:color w:val="000000"/>
          <w:sz w:val="20"/>
          <w:szCs w:val="20"/>
          <w:lang w:val="es-EC"/>
        </w:rPr>
        <w:t>Ni</w:t>
      </w:r>
      <w:r w:rsidRPr="00E04AF4">
        <w:rPr>
          <w:rFonts w:ascii="Arial" w:eastAsia="Times New Roman" w:hAnsi="Arial" w:cs="Arial"/>
          <w:color w:val="000000"/>
          <w:sz w:val="20"/>
          <w:lang w:val="es-EC"/>
        </w:rPr>
        <w:t> </w:t>
      </w:r>
      <w:hyperlink r:id="rId82" w:tooltip="Alemania" w:history="1">
        <w:r w:rsidRPr="00E04AF4">
          <w:rPr>
            <w:rFonts w:ascii="Arial" w:eastAsia="Times New Roman" w:hAnsi="Arial" w:cs="Arial"/>
            <w:color w:val="002BB8"/>
            <w:sz w:val="20"/>
            <w:lang w:val="es-EC"/>
          </w:rPr>
          <w:t>Alemania</w:t>
        </w:r>
      </w:hyperlink>
      <w:r w:rsidRPr="00E04AF4">
        <w:rPr>
          <w:rFonts w:ascii="Arial" w:eastAsia="Times New Roman" w:hAnsi="Arial" w:cs="Arial"/>
          <w:color w:val="000000"/>
          <w:sz w:val="20"/>
          <w:lang w:val="es-EC"/>
        </w:rPr>
        <w:t> </w:t>
      </w:r>
      <w:r w:rsidRPr="00E04AF4">
        <w:rPr>
          <w:rFonts w:ascii="Arial" w:eastAsia="Times New Roman" w:hAnsi="Arial" w:cs="Arial"/>
          <w:color w:val="000000"/>
          <w:sz w:val="20"/>
          <w:szCs w:val="20"/>
          <w:lang w:val="es-EC"/>
        </w:rPr>
        <w:t>ni</w:t>
      </w:r>
      <w:r w:rsidRPr="00E04AF4">
        <w:rPr>
          <w:rFonts w:ascii="Arial" w:eastAsia="Times New Roman" w:hAnsi="Arial" w:cs="Arial"/>
          <w:color w:val="000000"/>
          <w:sz w:val="20"/>
          <w:lang w:val="es-EC"/>
        </w:rPr>
        <w:t> </w:t>
      </w:r>
      <w:hyperlink r:id="rId83" w:tooltip="Turquía" w:history="1">
        <w:r w:rsidRPr="00E04AF4">
          <w:rPr>
            <w:rFonts w:ascii="Arial" w:eastAsia="Times New Roman" w:hAnsi="Arial" w:cs="Arial"/>
            <w:color w:val="002BB8"/>
            <w:sz w:val="20"/>
            <w:lang w:val="es-EC"/>
          </w:rPr>
          <w:t>Turquía</w:t>
        </w:r>
      </w:hyperlink>
      <w:r w:rsidRPr="00E04AF4">
        <w:rPr>
          <w:rFonts w:ascii="Arial" w:eastAsia="Times New Roman" w:hAnsi="Arial" w:cs="Arial"/>
          <w:color w:val="000000"/>
          <w:sz w:val="20"/>
          <w:lang w:val="es-EC"/>
        </w:rPr>
        <w:t> </w:t>
      </w:r>
      <w:r w:rsidRPr="00E04AF4">
        <w:rPr>
          <w:rFonts w:ascii="Arial" w:eastAsia="Times New Roman" w:hAnsi="Arial" w:cs="Arial"/>
          <w:color w:val="000000"/>
          <w:sz w:val="20"/>
          <w:szCs w:val="20"/>
          <w:lang w:val="es-EC"/>
        </w:rPr>
        <w:t>reconocen la jurisdicción del Comité de Derechos Humanos para atender denuncias que resulten del artículo 26 del ICCPR, que cubre la discriminación e igualdad ante la ley, salvo en la medida en que se refieran a los derechos expresamente reconocidos en el Pacto.</w:t>
      </w:r>
      <w:hyperlink r:id="rId84" w:anchor="cite_note-reservations-7" w:history="1">
        <w:r w:rsidRPr="00E04AF4">
          <w:rPr>
            <w:rFonts w:ascii="Arial" w:eastAsia="Times New Roman" w:hAnsi="Arial" w:cs="Arial"/>
            <w:color w:val="002BB8"/>
            <w:sz w:val="20"/>
            <w:vertAlign w:val="superscript"/>
            <w:lang w:val="es-EC"/>
          </w:rPr>
          <w:t>8</w:t>
        </w:r>
      </w:hyperlink>
    </w:p>
    <w:p w:rsidR="00E04AF4" w:rsidRPr="00E04AF4" w:rsidRDefault="00E04AF4" w:rsidP="00E04AF4">
      <w:pPr>
        <w:spacing w:before="96" w:after="120" w:line="360" w:lineRule="atLeast"/>
        <w:rPr>
          <w:rFonts w:ascii="Arial" w:eastAsia="Times New Roman" w:hAnsi="Arial" w:cs="Arial"/>
          <w:color w:val="000000"/>
          <w:sz w:val="20"/>
          <w:szCs w:val="20"/>
          <w:lang w:val="es-EC"/>
        </w:rPr>
      </w:pPr>
      <w:r w:rsidRPr="00E04AF4">
        <w:rPr>
          <w:rFonts w:ascii="Arial" w:eastAsia="Times New Roman" w:hAnsi="Arial" w:cs="Arial"/>
          <w:color w:val="000000"/>
          <w:sz w:val="20"/>
          <w:szCs w:val="20"/>
          <w:lang w:val="es-EC"/>
        </w:rPr>
        <w:t>Ni</w:t>
      </w:r>
      <w:r w:rsidRPr="00E04AF4">
        <w:rPr>
          <w:rFonts w:ascii="Arial" w:eastAsia="Times New Roman" w:hAnsi="Arial" w:cs="Arial"/>
          <w:color w:val="000000"/>
          <w:sz w:val="20"/>
          <w:lang w:val="es-EC"/>
        </w:rPr>
        <w:t> </w:t>
      </w:r>
      <w:hyperlink r:id="rId85" w:tooltip="Guyana" w:history="1">
        <w:r w:rsidRPr="00E04AF4">
          <w:rPr>
            <w:rFonts w:ascii="Arial" w:eastAsia="Times New Roman" w:hAnsi="Arial" w:cs="Arial"/>
            <w:color w:val="002BB8"/>
            <w:sz w:val="20"/>
            <w:lang w:val="es-EC"/>
          </w:rPr>
          <w:t>Guyana</w:t>
        </w:r>
      </w:hyperlink>
      <w:r w:rsidRPr="00E04AF4">
        <w:rPr>
          <w:rFonts w:ascii="Arial" w:eastAsia="Times New Roman" w:hAnsi="Arial" w:cs="Arial"/>
          <w:color w:val="000000"/>
          <w:sz w:val="20"/>
          <w:lang w:val="es-EC"/>
        </w:rPr>
        <w:t> </w:t>
      </w:r>
      <w:r w:rsidRPr="00E04AF4">
        <w:rPr>
          <w:rFonts w:ascii="Arial" w:eastAsia="Times New Roman" w:hAnsi="Arial" w:cs="Arial"/>
          <w:color w:val="000000"/>
          <w:sz w:val="20"/>
          <w:szCs w:val="20"/>
          <w:lang w:val="es-EC"/>
        </w:rPr>
        <w:t>ni</w:t>
      </w:r>
      <w:r w:rsidRPr="00E04AF4">
        <w:rPr>
          <w:rFonts w:ascii="Arial" w:eastAsia="Times New Roman" w:hAnsi="Arial" w:cs="Arial"/>
          <w:color w:val="000000"/>
          <w:sz w:val="20"/>
          <w:lang w:val="es-EC"/>
        </w:rPr>
        <w:t> </w:t>
      </w:r>
      <w:hyperlink r:id="rId86" w:tooltip="Trinidad y Tobago" w:history="1">
        <w:r w:rsidRPr="00E04AF4">
          <w:rPr>
            <w:rFonts w:ascii="Arial" w:eastAsia="Times New Roman" w:hAnsi="Arial" w:cs="Arial"/>
            <w:color w:val="5A3696"/>
            <w:sz w:val="20"/>
            <w:lang w:val="es-EC"/>
          </w:rPr>
          <w:t>Trinidad y Tobago</w:t>
        </w:r>
      </w:hyperlink>
      <w:r w:rsidRPr="00E04AF4">
        <w:rPr>
          <w:rFonts w:ascii="Arial" w:eastAsia="Times New Roman" w:hAnsi="Arial" w:cs="Arial"/>
          <w:color w:val="000000"/>
          <w:sz w:val="20"/>
          <w:lang w:val="es-EC"/>
        </w:rPr>
        <w:t> </w:t>
      </w:r>
      <w:r w:rsidRPr="00E04AF4">
        <w:rPr>
          <w:rFonts w:ascii="Arial" w:eastAsia="Times New Roman" w:hAnsi="Arial" w:cs="Arial"/>
          <w:color w:val="000000"/>
          <w:sz w:val="20"/>
          <w:szCs w:val="20"/>
          <w:lang w:val="es-EC"/>
        </w:rPr>
        <w:t>reconocen la jurisdicción del Comité de Derechos Humanos para atender denuncias relativas al uso de la</w:t>
      </w:r>
      <w:r w:rsidRPr="00E04AF4">
        <w:rPr>
          <w:rFonts w:ascii="Arial" w:eastAsia="Times New Roman" w:hAnsi="Arial" w:cs="Arial"/>
          <w:color w:val="000000"/>
          <w:sz w:val="20"/>
          <w:lang w:val="es-EC"/>
        </w:rPr>
        <w:t> </w:t>
      </w:r>
      <w:hyperlink r:id="rId87" w:tooltip="Pena de muerte" w:history="1">
        <w:r w:rsidRPr="00E04AF4">
          <w:rPr>
            <w:rFonts w:ascii="Arial" w:eastAsia="Times New Roman" w:hAnsi="Arial" w:cs="Arial"/>
            <w:color w:val="002BB8"/>
            <w:sz w:val="20"/>
            <w:lang w:val="es-EC"/>
          </w:rPr>
          <w:t>pena de muerte</w:t>
        </w:r>
      </w:hyperlink>
      <w:r w:rsidRPr="00E04AF4">
        <w:rPr>
          <w:rFonts w:ascii="Arial" w:eastAsia="Times New Roman" w:hAnsi="Arial" w:cs="Arial"/>
          <w:color w:val="000000"/>
          <w:sz w:val="20"/>
          <w:szCs w:val="20"/>
          <w:lang w:val="es-EC"/>
        </w:rPr>
        <w:t>.</w:t>
      </w:r>
      <w:hyperlink r:id="rId88" w:anchor="cite_note-reservations-7" w:history="1">
        <w:r w:rsidRPr="00E04AF4">
          <w:rPr>
            <w:rFonts w:ascii="Arial" w:eastAsia="Times New Roman" w:hAnsi="Arial" w:cs="Arial"/>
            <w:color w:val="002BB8"/>
            <w:sz w:val="20"/>
            <w:vertAlign w:val="superscript"/>
            <w:lang w:val="es-EC"/>
          </w:rPr>
          <w:t>8</w:t>
        </w:r>
      </w:hyperlink>
    </w:p>
    <w:p w:rsidR="00E04AF4" w:rsidRPr="00E04AF4" w:rsidRDefault="00E04AF4" w:rsidP="00E04AF4">
      <w:pPr>
        <w:spacing w:before="96" w:after="120" w:line="360" w:lineRule="atLeast"/>
        <w:rPr>
          <w:rFonts w:ascii="Arial" w:eastAsia="Times New Roman" w:hAnsi="Arial" w:cs="Arial"/>
          <w:color w:val="000000"/>
          <w:sz w:val="20"/>
          <w:szCs w:val="20"/>
        </w:rPr>
      </w:pPr>
      <w:hyperlink r:id="rId89" w:tooltip="Venezuela" w:history="1">
        <w:r w:rsidRPr="00E04AF4">
          <w:rPr>
            <w:rFonts w:ascii="Arial" w:eastAsia="Times New Roman" w:hAnsi="Arial" w:cs="Arial"/>
            <w:color w:val="5A3696"/>
            <w:sz w:val="20"/>
            <w:lang w:val="es-EC"/>
          </w:rPr>
          <w:t>Venezuela</w:t>
        </w:r>
      </w:hyperlink>
      <w:r w:rsidRPr="00E04AF4">
        <w:rPr>
          <w:rFonts w:ascii="Arial" w:eastAsia="Times New Roman" w:hAnsi="Arial" w:cs="Arial"/>
          <w:color w:val="000000"/>
          <w:sz w:val="20"/>
          <w:lang w:val="es-EC"/>
        </w:rPr>
        <w:t> </w:t>
      </w:r>
      <w:r w:rsidRPr="00E04AF4">
        <w:rPr>
          <w:rFonts w:ascii="Arial" w:eastAsia="Times New Roman" w:hAnsi="Arial" w:cs="Arial"/>
          <w:color w:val="000000"/>
          <w:sz w:val="20"/>
          <w:szCs w:val="20"/>
          <w:lang w:val="es-EC"/>
        </w:rPr>
        <w:t>no reconoce la competencia del Comité de Derechos Humanos para considerar denuncias relativas a juicios</w:t>
      </w:r>
      <w:r w:rsidRPr="00E04AF4">
        <w:rPr>
          <w:rFonts w:ascii="Arial" w:eastAsia="Times New Roman" w:hAnsi="Arial" w:cs="Arial"/>
          <w:color w:val="000000"/>
          <w:sz w:val="20"/>
          <w:lang w:val="es-EC"/>
        </w:rPr>
        <w:t> </w:t>
      </w:r>
      <w:r w:rsidRPr="00E04AF4">
        <w:rPr>
          <w:rFonts w:ascii="Arial" w:eastAsia="Times New Roman" w:hAnsi="Arial" w:cs="Arial"/>
          <w:i/>
          <w:iCs/>
          <w:color w:val="000000"/>
          <w:sz w:val="20"/>
          <w:szCs w:val="20"/>
          <w:lang w:val="es-EC"/>
        </w:rPr>
        <w:t>in absentia</w:t>
      </w:r>
      <w:r w:rsidRPr="00E04AF4">
        <w:rPr>
          <w:rFonts w:ascii="Arial" w:eastAsia="Times New Roman" w:hAnsi="Arial" w:cs="Arial"/>
          <w:color w:val="000000"/>
          <w:sz w:val="20"/>
          <w:lang w:val="es-EC"/>
        </w:rPr>
        <w:t> </w:t>
      </w:r>
      <w:r w:rsidRPr="00E04AF4">
        <w:rPr>
          <w:rFonts w:ascii="Arial" w:eastAsia="Times New Roman" w:hAnsi="Arial" w:cs="Arial"/>
          <w:color w:val="000000"/>
          <w:sz w:val="20"/>
          <w:szCs w:val="20"/>
          <w:lang w:val="es-EC"/>
        </w:rPr>
        <w:t>por crímenes contra la república.</w:t>
      </w:r>
      <w:hyperlink r:id="rId90" w:anchor="cite_note-reservations-7" w:history="1">
        <w:r w:rsidRPr="00E04AF4">
          <w:rPr>
            <w:rFonts w:ascii="Arial" w:eastAsia="Times New Roman" w:hAnsi="Arial" w:cs="Arial"/>
            <w:color w:val="002BB8"/>
            <w:sz w:val="20"/>
            <w:vertAlign w:val="superscript"/>
          </w:rPr>
          <w:t>8</w:t>
        </w:r>
      </w:hyperlink>
      <w:r w:rsidRPr="00E04AF4">
        <w:rPr>
          <w:rFonts w:ascii="Arial" w:eastAsia="Times New Roman" w:hAnsi="Arial" w:cs="Arial"/>
          <w:color w:val="000000"/>
          <w:sz w:val="20"/>
        </w:rPr>
        <w:t> </w:t>
      </w:r>
      <w:hyperlink r:id="rId91" w:anchor="cite_note-8" w:history="1">
        <w:r w:rsidRPr="00E04AF4">
          <w:rPr>
            <w:rFonts w:ascii="Arial" w:eastAsia="Times New Roman" w:hAnsi="Arial" w:cs="Arial"/>
            <w:color w:val="002BB8"/>
            <w:sz w:val="20"/>
            <w:vertAlign w:val="superscript"/>
          </w:rPr>
          <w:t>9</w:t>
        </w:r>
      </w:hyperlink>
    </w:p>
    <w:p w:rsidR="00E04AF4" w:rsidRPr="00E04AF4" w:rsidRDefault="00E04AF4" w:rsidP="00E04AF4">
      <w:pPr>
        <w:pBdr>
          <w:bottom w:val="single" w:sz="6" w:space="2" w:color="AAAAAA"/>
        </w:pBdr>
        <w:spacing w:after="144" w:line="285" w:lineRule="atLeast"/>
        <w:outlineLvl w:val="1"/>
        <w:rPr>
          <w:rFonts w:ascii="Arial" w:eastAsia="Times New Roman" w:hAnsi="Arial" w:cs="Arial"/>
          <w:color w:val="000000"/>
          <w:sz w:val="29"/>
          <w:szCs w:val="29"/>
        </w:rPr>
      </w:pPr>
      <w:proofErr w:type="spellStart"/>
      <w:r w:rsidRPr="00E04AF4">
        <w:rPr>
          <w:rFonts w:ascii="Arial" w:eastAsia="Times New Roman" w:hAnsi="Arial" w:cs="Arial"/>
          <w:color w:val="000000"/>
          <w:sz w:val="29"/>
        </w:rPr>
        <w:t>Véase</w:t>
      </w:r>
      <w:proofErr w:type="spellEnd"/>
      <w:r w:rsidRPr="00E04AF4">
        <w:rPr>
          <w:rFonts w:ascii="Arial" w:eastAsia="Times New Roman" w:hAnsi="Arial" w:cs="Arial"/>
          <w:color w:val="000000"/>
          <w:sz w:val="29"/>
        </w:rPr>
        <w:t xml:space="preserve"> </w:t>
      </w:r>
      <w:proofErr w:type="spellStart"/>
      <w:r w:rsidRPr="00E04AF4">
        <w:rPr>
          <w:rFonts w:ascii="Arial" w:eastAsia="Times New Roman" w:hAnsi="Arial" w:cs="Arial"/>
          <w:color w:val="000000"/>
          <w:sz w:val="29"/>
        </w:rPr>
        <w:t>también</w:t>
      </w:r>
      <w:proofErr w:type="spellEnd"/>
      <w:r w:rsidRPr="00E04AF4">
        <w:rPr>
          <w:rFonts w:ascii="Arial" w:eastAsia="Times New Roman" w:hAnsi="Arial" w:cs="Arial"/>
          <w:color w:val="000000"/>
          <w:sz w:val="29"/>
        </w:rPr>
        <w:t> </w:t>
      </w:r>
      <w:r w:rsidRPr="00E04AF4">
        <w:rPr>
          <w:rFonts w:ascii="Arial" w:eastAsia="Times New Roman" w:hAnsi="Arial" w:cs="Arial"/>
          <w:color w:val="000000"/>
          <w:sz w:val="24"/>
        </w:rPr>
        <w:t>[</w:t>
      </w:r>
      <w:proofErr w:type="spellStart"/>
      <w:r w:rsidRPr="00E04AF4">
        <w:rPr>
          <w:rFonts w:ascii="Arial" w:eastAsia="Times New Roman" w:hAnsi="Arial" w:cs="Arial"/>
          <w:color w:val="000000"/>
          <w:sz w:val="24"/>
        </w:rPr>
        <w:fldChar w:fldCharType="begin"/>
      </w:r>
      <w:r w:rsidRPr="00E04AF4">
        <w:rPr>
          <w:rFonts w:ascii="Arial" w:eastAsia="Times New Roman" w:hAnsi="Arial" w:cs="Arial"/>
          <w:color w:val="000000"/>
          <w:sz w:val="24"/>
        </w:rPr>
        <w:instrText xml:space="preserve"> HYPERLINK "http://es.wikipedia.org/w/index.php?title=Primer_Protocolo_Facultativo_del_Pacto_Internacional_de_Derechos_Civiles_y_Pol%C3%ADticos&amp;action=edit&amp;section=3" \o "Editar sección: Véase también" </w:instrText>
      </w:r>
      <w:r w:rsidRPr="00E04AF4">
        <w:rPr>
          <w:rFonts w:ascii="Arial" w:eastAsia="Times New Roman" w:hAnsi="Arial" w:cs="Arial"/>
          <w:color w:val="000000"/>
          <w:sz w:val="24"/>
        </w:rPr>
        <w:fldChar w:fldCharType="separate"/>
      </w:r>
      <w:r w:rsidRPr="00E04AF4">
        <w:rPr>
          <w:rFonts w:ascii="Arial" w:eastAsia="Times New Roman" w:hAnsi="Arial" w:cs="Arial"/>
          <w:color w:val="002BB8"/>
          <w:sz w:val="24"/>
        </w:rPr>
        <w:t>editar</w:t>
      </w:r>
      <w:proofErr w:type="spellEnd"/>
      <w:r w:rsidRPr="00E04AF4">
        <w:rPr>
          <w:rFonts w:ascii="Arial" w:eastAsia="Times New Roman" w:hAnsi="Arial" w:cs="Arial"/>
          <w:color w:val="000000"/>
          <w:sz w:val="24"/>
        </w:rPr>
        <w:fldChar w:fldCharType="end"/>
      </w:r>
      <w:r w:rsidRPr="00E04AF4">
        <w:rPr>
          <w:rFonts w:ascii="Arial" w:eastAsia="Times New Roman" w:hAnsi="Arial" w:cs="Arial"/>
          <w:color w:val="000000"/>
          <w:sz w:val="24"/>
        </w:rPr>
        <w:t>]</w:t>
      </w:r>
    </w:p>
    <w:p w:rsidR="00E04AF4" w:rsidRPr="00E04AF4" w:rsidRDefault="00E04AF4" w:rsidP="00E04AF4">
      <w:pPr>
        <w:numPr>
          <w:ilvl w:val="0"/>
          <w:numId w:val="2"/>
        </w:numPr>
        <w:spacing w:before="100" w:beforeAutospacing="1" w:after="24" w:line="360" w:lineRule="atLeast"/>
        <w:ind w:left="360"/>
        <w:rPr>
          <w:rFonts w:ascii="Arial" w:eastAsia="Times New Roman" w:hAnsi="Arial" w:cs="Arial"/>
          <w:color w:val="000000"/>
          <w:sz w:val="20"/>
          <w:szCs w:val="20"/>
          <w:lang w:val="es-EC"/>
        </w:rPr>
      </w:pPr>
      <w:hyperlink r:id="rId92" w:tooltip="Pacto Internacional de Derechos Civiles y Políticos" w:history="1">
        <w:r w:rsidRPr="00E04AF4">
          <w:rPr>
            <w:rFonts w:ascii="Arial" w:eastAsia="Times New Roman" w:hAnsi="Arial" w:cs="Arial"/>
            <w:color w:val="5A3696"/>
            <w:sz w:val="20"/>
            <w:lang w:val="es-EC"/>
          </w:rPr>
          <w:t>Pacto Internacional de Derechos Civiles y Políticos</w:t>
        </w:r>
      </w:hyperlink>
    </w:p>
    <w:p w:rsidR="00E04AF4" w:rsidRPr="00E04AF4" w:rsidRDefault="00E04AF4" w:rsidP="00E04AF4">
      <w:pPr>
        <w:numPr>
          <w:ilvl w:val="0"/>
          <w:numId w:val="2"/>
        </w:numPr>
        <w:spacing w:before="100" w:beforeAutospacing="1" w:after="24" w:line="360" w:lineRule="atLeast"/>
        <w:ind w:left="360"/>
        <w:rPr>
          <w:rFonts w:ascii="Arial" w:eastAsia="Times New Roman" w:hAnsi="Arial" w:cs="Arial"/>
          <w:color w:val="000000"/>
          <w:sz w:val="20"/>
          <w:szCs w:val="20"/>
          <w:lang w:val="es-EC"/>
        </w:rPr>
      </w:pPr>
      <w:hyperlink r:id="rId93" w:tooltip="Segundo Protocolo Facultativo del Pacto Internacional de Derechos Civiles y Políticos" w:history="1">
        <w:r w:rsidRPr="00E04AF4">
          <w:rPr>
            <w:rFonts w:ascii="Arial" w:eastAsia="Times New Roman" w:hAnsi="Arial" w:cs="Arial"/>
            <w:color w:val="5A3696"/>
            <w:sz w:val="20"/>
            <w:lang w:val="es-EC"/>
          </w:rPr>
          <w:t>Segundo Protocolo Facultativo del Pacto Internacional de Derechos Civiles y Políticos</w:t>
        </w:r>
      </w:hyperlink>
    </w:p>
    <w:p w:rsidR="00E04AF4" w:rsidRPr="00E04AF4" w:rsidRDefault="00E04AF4" w:rsidP="00E04AF4">
      <w:pPr>
        <w:numPr>
          <w:ilvl w:val="0"/>
          <w:numId w:val="2"/>
        </w:numPr>
        <w:spacing w:before="100" w:beforeAutospacing="1" w:after="24" w:line="360" w:lineRule="atLeast"/>
        <w:ind w:left="360"/>
        <w:rPr>
          <w:rFonts w:ascii="Arial" w:eastAsia="Times New Roman" w:hAnsi="Arial" w:cs="Arial"/>
          <w:color w:val="000000"/>
          <w:sz w:val="20"/>
          <w:szCs w:val="20"/>
        </w:rPr>
      </w:pPr>
      <w:hyperlink r:id="rId94" w:tooltip="Declaración Universal de Derechos Humanos" w:history="1">
        <w:proofErr w:type="spellStart"/>
        <w:r w:rsidRPr="00E04AF4">
          <w:rPr>
            <w:rFonts w:ascii="Arial" w:eastAsia="Times New Roman" w:hAnsi="Arial" w:cs="Arial"/>
            <w:color w:val="002BB8"/>
            <w:sz w:val="20"/>
          </w:rPr>
          <w:t>Declaración</w:t>
        </w:r>
        <w:proofErr w:type="spellEnd"/>
        <w:r w:rsidRPr="00E04AF4">
          <w:rPr>
            <w:rFonts w:ascii="Arial" w:eastAsia="Times New Roman" w:hAnsi="Arial" w:cs="Arial"/>
            <w:color w:val="002BB8"/>
            <w:sz w:val="20"/>
          </w:rPr>
          <w:t xml:space="preserve"> Universal de </w:t>
        </w:r>
        <w:proofErr w:type="spellStart"/>
        <w:r w:rsidRPr="00E04AF4">
          <w:rPr>
            <w:rFonts w:ascii="Arial" w:eastAsia="Times New Roman" w:hAnsi="Arial" w:cs="Arial"/>
            <w:color w:val="002BB8"/>
            <w:sz w:val="20"/>
          </w:rPr>
          <w:t>Derechos</w:t>
        </w:r>
        <w:proofErr w:type="spellEnd"/>
        <w:r w:rsidRPr="00E04AF4">
          <w:rPr>
            <w:rFonts w:ascii="Arial" w:eastAsia="Times New Roman" w:hAnsi="Arial" w:cs="Arial"/>
            <w:color w:val="002BB8"/>
            <w:sz w:val="20"/>
          </w:rPr>
          <w:t xml:space="preserve"> </w:t>
        </w:r>
        <w:proofErr w:type="spellStart"/>
        <w:r w:rsidRPr="00E04AF4">
          <w:rPr>
            <w:rFonts w:ascii="Arial" w:eastAsia="Times New Roman" w:hAnsi="Arial" w:cs="Arial"/>
            <w:color w:val="002BB8"/>
            <w:sz w:val="20"/>
          </w:rPr>
          <w:t>Humanos</w:t>
        </w:r>
        <w:proofErr w:type="spellEnd"/>
      </w:hyperlink>
    </w:p>
    <w:p w:rsidR="00E04AF4" w:rsidRPr="00E04AF4" w:rsidRDefault="00E04AF4" w:rsidP="00E04AF4">
      <w:pPr>
        <w:numPr>
          <w:ilvl w:val="0"/>
          <w:numId w:val="2"/>
        </w:numPr>
        <w:spacing w:before="100" w:beforeAutospacing="1" w:after="24" w:line="360" w:lineRule="atLeast"/>
        <w:ind w:left="360"/>
        <w:rPr>
          <w:rFonts w:ascii="Arial" w:eastAsia="Times New Roman" w:hAnsi="Arial" w:cs="Arial"/>
          <w:color w:val="000000"/>
          <w:sz w:val="20"/>
          <w:szCs w:val="20"/>
        </w:rPr>
      </w:pPr>
      <w:hyperlink r:id="rId95" w:tooltip="Carta Internacional de Derechos Humanos" w:history="1">
        <w:proofErr w:type="spellStart"/>
        <w:r w:rsidRPr="00E04AF4">
          <w:rPr>
            <w:rFonts w:ascii="Arial" w:eastAsia="Times New Roman" w:hAnsi="Arial" w:cs="Arial"/>
            <w:color w:val="002BB8"/>
            <w:sz w:val="20"/>
          </w:rPr>
          <w:t>Carta</w:t>
        </w:r>
        <w:proofErr w:type="spellEnd"/>
        <w:r w:rsidRPr="00E04AF4">
          <w:rPr>
            <w:rFonts w:ascii="Arial" w:eastAsia="Times New Roman" w:hAnsi="Arial" w:cs="Arial"/>
            <w:color w:val="002BB8"/>
            <w:sz w:val="20"/>
          </w:rPr>
          <w:t xml:space="preserve"> </w:t>
        </w:r>
        <w:proofErr w:type="spellStart"/>
        <w:r w:rsidRPr="00E04AF4">
          <w:rPr>
            <w:rFonts w:ascii="Arial" w:eastAsia="Times New Roman" w:hAnsi="Arial" w:cs="Arial"/>
            <w:color w:val="002BB8"/>
            <w:sz w:val="20"/>
          </w:rPr>
          <w:t>Internacional</w:t>
        </w:r>
        <w:proofErr w:type="spellEnd"/>
        <w:r w:rsidRPr="00E04AF4">
          <w:rPr>
            <w:rFonts w:ascii="Arial" w:eastAsia="Times New Roman" w:hAnsi="Arial" w:cs="Arial"/>
            <w:color w:val="002BB8"/>
            <w:sz w:val="20"/>
          </w:rPr>
          <w:t xml:space="preserve"> de </w:t>
        </w:r>
        <w:proofErr w:type="spellStart"/>
        <w:r w:rsidRPr="00E04AF4">
          <w:rPr>
            <w:rFonts w:ascii="Arial" w:eastAsia="Times New Roman" w:hAnsi="Arial" w:cs="Arial"/>
            <w:color w:val="002BB8"/>
            <w:sz w:val="20"/>
          </w:rPr>
          <w:t>Derechos</w:t>
        </w:r>
        <w:proofErr w:type="spellEnd"/>
        <w:r w:rsidRPr="00E04AF4">
          <w:rPr>
            <w:rFonts w:ascii="Arial" w:eastAsia="Times New Roman" w:hAnsi="Arial" w:cs="Arial"/>
            <w:color w:val="002BB8"/>
            <w:sz w:val="20"/>
          </w:rPr>
          <w:t xml:space="preserve"> </w:t>
        </w:r>
        <w:proofErr w:type="spellStart"/>
        <w:r w:rsidRPr="00E04AF4">
          <w:rPr>
            <w:rFonts w:ascii="Arial" w:eastAsia="Times New Roman" w:hAnsi="Arial" w:cs="Arial"/>
            <w:color w:val="002BB8"/>
            <w:sz w:val="20"/>
          </w:rPr>
          <w:t>Humanos</w:t>
        </w:r>
        <w:proofErr w:type="spellEnd"/>
      </w:hyperlink>
    </w:p>
    <w:p w:rsidR="00E04AF4" w:rsidRPr="00E04AF4" w:rsidRDefault="00E04AF4" w:rsidP="00E04AF4">
      <w:pPr>
        <w:numPr>
          <w:ilvl w:val="0"/>
          <w:numId w:val="2"/>
        </w:numPr>
        <w:spacing w:before="100" w:beforeAutospacing="1" w:after="24" w:line="360" w:lineRule="atLeast"/>
        <w:ind w:left="360"/>
        <w:rPr>
          <w:rFonts w:ascii="Arial" w:eastAsia="Times New Roman" w:hAnsi="Arial" w:cs="Arial"/>
          <w:color w:val="000000"/>
          <w:sz w:val="20"/>
          <w:szCs w:val="20"/>
          <w:lang w:val="es-EC"/>
        </w:rPr>
      </w:pPr>
      <w:hyperlink r:id="rId96" w:tooltip="Declaración Universal de Derechos Humanos Emergentes (aún no redactado)" w:history="1">
        <w:r w:rsidRPr="00E04AF4">
          <w:rPr>
            <w:rFonts w:ascii="Arial" w:eastAsia="Times New Roman" w:hAnsi="Arial" w:cs="Arial"/>
            <w:color w:val="CC2200"/>
            <w:sz w:val="20"/>
            <w:lang w:val="es-EC"/>
          </w:rPr>
          <w:t>Declaración Universal de Derechos Humanos Emergentes</w:t>
        </w:r>
      </w:hyperlink>
    </w:p>
    <w:p w:rsidR="00E04AF4" w:rsidRPr="00E04AF4" w:rsidRDefault="00E04AF4" w:rsidP="00E04AF4">
      <w:pPr>
        <w:pBdr>
          <w:bottom w:val="single" w:sz="6" w:space="2" w:color="AAAAAA"/>
        </w:pBdr>
        <w:spacing w:after="144" w:line="285" w:lineRule="atLeast"/>
        <w:outlineLvl w:val="1"/>
        <w:rPr>
          <w:rFonts w:ascii="Arial" w:eastAsia="Times New Roman" w:hAnsi="Arial" w:cs="Arial"/>
          <w:color w:val="000000"/>
          <w:sz w:val="29"/>
          <w:szCs w:val="29"/>
        </w:rPr>
      </w:pPr>
      <w:proofErr w:type="spellStart"/>
      <w:r w:rsidRPr="00E04AF4">
        <w:rPr>
          <w:rFonts w:ascii="Arial" w:eastAsia="Times New Roman" w:hAnsi="Arial" w:cs="Arial"/>
          <w:color w:val="000000"/>
          <w:sz w:val="29"/>
        </w:rPr>
        <w:t>Referencias</w:t>
      </w:r>
      <w:proofErr w:type="spellEnd"/>
      <w:r w:rsidRPr="00E04AF4">
        <w:rPr>
          <w:rFonts w:ascii="Arial" w:eastAsia="Times New Roman" w:hAnsi="Arial" w:cs="Arial"/>
          <w:color w:val="000000"/>
          <w:sz w:val="29"/>
        </w:rPr>
        <w:t> </w:t>
      </w:r>
      <w:r w:rsidRPr="00E04AF4">
        <w:rPr>
          <w:rFonts w:ascii="Arial" w:eastAsia="Times New Roman" w:hAnsi="Arial" w:cs="Arial"/>
          <w:color w:val="000000"/>
          <w:sz w:val="24"/>
        </w:rPr>
        <w:t>[</w:t>
      </w:r>
      <w:proofErr w:type="spellStart"/>
      <w:r w:rsidRPr="00E04AF4">
        <w:rPr>
          <w:rFonts w:ascii="Arial" w:eastAsia="Times New Roman" w:hAnsi="Arial" w:cs="Arial"/>
          <w:color w:val="000000"/>
          <w:sz w:val="24"/>
        </w:rPr>
        <w:fldChar w:fldCharType="begin"/>
      </w:r>
      <w:r w:rsidRPr="00E04AF4">
        <w:rPr>
          <w:rFonts w:ascii="Arial" w:eastAsia="Times New Roman" w:hAnsi="Arial" w:cs="Arial"/>
          <w:color w:val="000000"/>
          <w:sz w:val="24"/>
        </w:rPr>
        <w:instrText xml:space="preserve"> HYPERLINK "http://es.wikipedia.org/w/index.php?title=Primer_Protocolo_Facultativo_del_Pacto_Internacional_de_Derechos_Civiles_y_Pol%C3%ADticos&amp;action=edit&amp;section=4" \o "Editar sección: Referencias" </w:instrText>
      </w:r>
      <w:r w:rsidRPr="00E04AF4">
        <w:rPr>
          <w:rFonts w:ascii="Arial" w:eastAsia="Times New Roman" w:hAnsi="Arial" w:cs="Arial"/>
          <w:color w:val="000000"/>
          <w:sz w:val="24"/>
        </w:rPr>
        <w:fldChar w:fldCharType="separate"/>
      </w:r>
      <w:r w:rsidRPr="00E04AF4">
        <w:rPr>
          <w:rFonts w:ascii="Arial" w:eastAsia="Times New Roman" w:hAnsi="Arial" w:cs="Arial"/>
          <w:color w:val="002BB8"/>
          <w:sz w:val="24"/>
        </w:rPr>
        <w:t>editar</w:t>
      </w:r>
      <w:proofErr w:type="spellEnd"/>
      <w:r w:rsidRPr="00E04AF4">
        <w:rPr>
          <w:rFonts w:ascii="Arial" w:eastAsia="Times New Roman" w:hAnsi="Arial" w:cs="Arial"/>
          <w:color w:val="000000"/>
          <w:sz w:val="24"/>
        </w:rPr>
        <w:fldChar w:fldCharType="end"/>
      </w:r>
      <w:r w:rsidRPr="00E04AF4">
        <w:rPr>
          <w:rFonts w:ascii="Arial" w:eastAsia="Times New Roman" w:hAnsi="Arial" w:cs="Arial"/>
          <w:color w:val="000000"/>
          <w:sz w:val="24"/>
        </w:rPr>
        <w:t>]</w:t>
      </w:r>
    </w:p>
    <w:p w:rsidR="00E04AF4" w:rsidRPr="00E04AF4" w:rsidRDefault="00E04AF4" w:rsidP="00E04AF4">
      <w:pPr>
        <w:numPr>
          <w:ilvl w:val="0"/>
          <w:numId w:val="3"/>
        </w:numPr>
        <w:spacing w:before="100" w:beforeAutospacing="1" w:after="24" w:line="360" w:lineRule="atLeast"/>
        <w:ind w:left="768"/>
        <w:rPr>
          <w:rFonts w:ascii="Arial" w:eastAsia="Times New Roman" w:hAnsi="Arial" w:cs="Arial"/>
          <w:color w:val="000000"/>
          <w:sz w:val="17"/>
          <w:szCs w:val="17"/>
          <w:lang w:val="es-EC"/>
        </w:rPr>
      </w:pPr>
      <w:r w:rsidRPr="00E04AF4">
        <w:rPr>
          <w:rFonts w:ascii="Arial" w:eastAsia="Times New Roman" w:hAnsi="Arial" w:cs="Arial"/>
          <w:color w:val="000000"/>
          <w:sz w:val="17"/>
          <w:szCs w:val="17"/>
        </w:rPr>
        <w:t>↑</w:t>
      </w:r>
      <w:r w:rsidRPr="00E04AF4">
        <w:rPr>
          <w:rFonts w:ascii="Arial" w:eastAsia="Times New Roman" w:hAnsi="Arial" w:cs="Arial"/>
          <w:color w:val="000000"/>
          <w:sz w:val="17"/>
        </w:rPr>
        <w:t> </w:t>
      </w:r>
      <w:hyperlink r:id="rId97" w:anchor="cite_ref-signatarios_0-0" w:history="1">
        <w:r w:rsidRPr="00E04AF4">
          <w:rPr>
            <w:rFonts w:ascii="Arial" w:eastAsia="Times New Roman" w:hAnsi="Arial" w:cs="Arial"/>
            <w:b/>
            <w:bCs/>
            <w:i/>
            <w:iCs/>
            <w:color w:val="002BB8"/>
            <w:sz w:val="17"/>
            <w:vertAlign w:val="superscript"/>
          </w:rPr>
          <w:t>a</w:t>
        </w:r>
      </w:hyperlink>
      <w:r w:rsidRPr="00E04AF4">
        <w:rPr>
          <w:rFonts w:ascii="Arial" w:eastAsia="Times New Roman" w:hAnsi="Arial" w:cs="Arial"/>
          <w:color w:val="000000"/>
          <w:sz w:val="17"/>
        </w:rPr>
        <w:t> </w:t>
      </w:r>
      <w:hyperlink r:id="rId98" w:anchor="cite_ref-signatarios_0-1" w:history="1">
        <w:r w:rsidRPr="00E04AF4">
          <w:rPr>
            <w:rFonts w:ascii="Arial" w:eastAsia="Times New Roman" w:hAnsi="Arial" w:cs="Arial"/>
            <w:b/>
            <w:bCs/>
            <w:i/>
            <w:iCs/>
            <w:color w:val="002BB8"/>
            <w:sz w:val="17"/>
            <w:vertAlign w:val="superscript"/>
          </w:rPr>
          <w:t>b</w:t>
        </w:r>
      </w:hyperlink>
      <w:r w:rsidRPr="00E04AF4">
        <w:rPr>
          <w:rFonts w:ascii="Arial" w:eastAsia="Times New Roman" w:hAnsi="Arial" w:cs="Arial"/>
          <w:color w:val="000000"/>
          <w:sz w:val="17"/>
        </w:rPr>
        <w:t> </w:t>
      </w:r>
      <w:hyperlink r:id="rId99" w:anchor="cite_ref-signatarios_0-2" w:history="1">
        <w:r w:rsidRPr="00E04AF4">
          <w:rPr>
            <w:rFonts w:ascii="Arial" w:eastAsia="Times New Roman" w:hAnsi="Arial" w:cs="Arial"/>
            <w:b/>
            <w:bCs/>
            <w:i/>
            <w:iCs/>
            <w:color w:val="002BB8"/>
            <w:sz w:val="17"/>
            <w:vertAlign w:val="superscript"/>
          </w:rPr>
          <w:t>c</w:t>
        </w:r>
      </w:hyperlink>
      <w:r w:rsidRPr="00E04AF4">
        <w:rPr>
          <w:rFonts w:ascii="Arial" w:eastAsia="Times New Roman" w:hAnsi="Arial" w:cs="Arial"/>
          <w:color w:val="000000"/>
          <w:sz w:val="17"/>
        </w:rPr>
        <w:t> </w:t>
      </w:r>
      <w:r w:rsidRPr="00E04AF4">
        <w:rPr>
          <w:rFonts w:ascii="Arial" w:eastAsia="Times New Roman" w:hAnsi="Arial" w:cs="Arial"/>
          <w:color w:val="000000"/>
          <w:sz w:val="17"/>
          <w:szCs w:val="17"/>
        </w:rPr>
        <w:t>«</w:t>
      </w:r>
      <w:hyperlink r:id="rId100" w:history="1">
        <w:r w:rsidRPr="00E04AF4">
          <w:rPr>
            <w:rFonts w:ascii="Arial" w:eastAsia="Times New Roman" w:hAnsi="Arial" w:cs="Arial"/>
            <w:color w:val="3366BB"/>
            <w:sz w:val="17"/>
          </w:rPr>
          <w:t>Status of Optional Protocol to the International Covenant on Civil and Political Rights</w:t>
        </w:r>
      </w:hyperlink>
      <w:r w:rsidRPr="00E04AF4">
        <w:rPr>
          <w:rFonts w:ascii="Arial" w:eastAsia="Times New Roman" w:hAnsi="Arial" w:cs="Arial"/>
          <w:color w:val="000000"/>
          <w:sz w:val="17"/>
          <w:szCs w:val="17"/>
        </w:rPr>
        <w:t xml:space="preserve">». </w:t>
      </w:r>
      <w:r w:rsidRPr="00E04AF4">
        <w:rPr>
          <w:rFonts w:ascii="Arial" w:eastAsia="Times New Roman" w:hAnsi="Arial" w:cs="Arial"/>
          <w:color w:val="000000"/>
          <w:sz w:val="17"/>
          <w:szCs w:val="17"/>
          <w:lang w:val="es-EC"/>
        </w:rPr>
        <w:t>UN Treaty Collection (15 de enero de 2010). Consultado el 15 de enero de 2010.</w:t>
      </w:r>
    </w:p>
    <w:p w:rsidR="00E04AF4" w:rsidRPr="00E04AF4" w:rsidRDefault="00E04AF4" w:rsidP="00E04AF4">
      <w:pPr>
        <w:numPr>
          <w:ilvl w:val="0"/>
          <w:numId w:val="3"/>
        </w:numPr>
        <w:spacing w:before="100" w:beforeAutospacing="1" w:after="24" w:line="360" w:lineRule="atLeast"/>
        <w:ind w:left="768"/>
        <w:rPr>
          <w:rFonts w:ascii="Arial" w:eastAsia="Times New Roman" w:hAnsi="Arial" w:cs="Arial"/>
          <w:color w:val="000000"/>
          <w:sz w:val="17"/>
          <w:szCs w:val="17"/>
          <w:lang w:val="es-EC"/>
        </w:rPr>
      </w:pPr>
      <w:hyperlink r:id="rId101" w:anchor="cite_ref-1" w:history="1">
        <w:r w:rsidRPr="00E04AF4">
          <w:rPr>
            <w:rFonts w:ascii="Arial" w:eastAsia="Times New Roman" w:hAnsi="Arial" w:cs="Arial"/>
            <w:color w:val="002BB8"/>
            <w:sz w:val="17"/>
            <w:lang w:val="es-EC"/>
          </w:rPr>
          <w:t>↑</w:t>
        </w:r>
      </w:hyperlink>
      <w:r w:rsidRPr="00E04AF4">
        <w:rPr>
          <w:rFonts w:ascii="Arial" w:eastAsia="Times New Roman" w:hAnsi="Arial" w:cs="Arial"/>
          <w:color w:val="000000"/>
          <w:sz w:val="17"/>
          <w:lang w:val="es-EC"/>
        </w:rPr>
        <w:t> </w:t>
      </w:r>
      <w:r w:rsidRPr="00E04AF4">
        <w:rPr>
          <w:rFonts w:ascii="Arial" w:eastAsia="Times New Roman" w:hAnsi="Arial" w:cs="Arial"/>
          <w:i/>
          <w:iCs/>
          <w:color w:val="000000"/>
          <w:sz w:val="17"/>
          <w:szCs w:val="17"/>
          <w:lang w:val="es-EC"/>
        </w:rPr>
        <w:t>Primer Protocolo Facultativo del Pacto Internacional de Derechos Civiles y Políticos</w:t>
      </w:r>
      <w:r w:rsidRPr="00E04AF4">
        <w:rPr>
          <w:rFonts w:ascii="Arial" w:eastAsia="Times New Roman" w:hAnsi="Arial" w:cs="Arial"/>
          <w:color w:val="000000"/>
          <w:sz w:val="17"/>
          <w:szCs w:val="17"/>
          <w:lang w:val="es-EC"/>
        </w:rPr>
        <w:t>, Artículo 1.</w:t>
      </w:r>
    </w:p>
    <w:p w:rsidR="00E04AF4" w:rsidRPr="00E04AF4" w:rsidRDefault="00E04AF4" w:rsidP="00E04AF4">
      <w:pPr>
        <w:numPr>
          <w:ilvl w:val="0"/>
          <w:numId w:val="3"/>
        </w:numPr>
        <w:spacing w:before="100" w:beforeAutospacing="1" w:after="24" w:line="360" w:lineRule="atLeast"/>
        <w:ind w:left="768"/>
        <w:rPr>
          <w:rFonts w:ascii="Arial" w:eastAsia="Times New Roman" w:hAnsi="Arial" w:cs="Arial"/>
          <w:color w:val="000000"/>
          <w:sz w:val="17"/>
          <w:szCs w:val="17"/>
          <w:lang w:val="es-EC"/>
        </w:rPr>
      </w:pPr>
      <w:hyperlink r:id="rId102" w:anchor="cite_ref-2" w:history="1">
        <w:r w:rsidRPr="00E04AF4">
          <w:rPr>
            <w:rFonts w:ascii="Arial" w:eastAsia="Times New Roman" w:hAnsi="Arial" w:cs="Arial"/>
            <w:color w:val="002BB8"/>
            <w:sz w:val="17"/>
            <w:lang w:val="es-EC"/>
          </w:rPr>
          <w:t>↑</w:t>
        </w:r>
      </w:hyperlink>
      <w:r w:rsidRPr="00E04AF4">
        <w:rPr>
          <w:rFonts w:ascii="Arial" w:eastAsia="Times New Roman" w:hAnsi="Arial" w:cs="Arial"/>
          <w:color w:val="000000"/>
          <w:sz w:val="17"/>
          <w:lang w:val="es-EC"/>
        </w:rPr>
        <w:t> </w:t>
      </w:r>
      <w:r w:rsidRPr="00E04AF4">
        <w:rPr>
          <w:rFonts w:ascii="Arial" w:eastAsia="Times New Roman" w:hAnsi="Arial" w:cs="Arial"/>
          <w:i/>
          <w:iCs/>
          <w:color w:val="000000"/>
          <w:sz w:val="17"/>
          <w:szCs w:val="17"/>
          <w:lang w:val="es-EC"/>
        </w:rPr>
        <w:t>Primer Protocolo Facultativo del Pacto Internacional de Derechos Civiles y Políticos</w:t>
      </w:r>
      <w:r w:rsidRPr="00E04AF4">
        <w:rPr>
          <w:rFonts w:ascii="Arial" w:eastAsia="Times New Roman" w:hAnsi="Arial" w:cs="Arial"/>
          <w:color w:val="000000"/>
          <w:sz w:val="17"/>
          <w:szCs w:val="17"/>
          <w:lang w:val="es-EC"/>
        </w:rPr>
        <w:t>, Artículos 2-3.</w:t>
      </w:r>
    </w:p>
    <w:p w:rsidR="00E04AF4" w:rsidRPr="00E04AF4" w:rsidRDefault="00E04AF4" w:rsidP="00E04AF4">
      <w:pPr>
        <w:numPr>
          <w:ilvl w:val="0"/>
          <w:numId w:val="3"/>
        </w:numPr>
        <w:spacing w:before="100" w:beforeAutospacing="1" w:after="24" w:line="360" w:lineRule="atLeast"/>
        <w:ind w:left="768"/>
        <w:rPr>
          <w:rFonts w:ascii="Arial" w:eastAsia="Times New Roman" w:hAnsi="Arial" w:cs="Arial"/>
          <w:color w:val="000000"/>
          <w:sz w:val="17"/>
          <w:szCs w:val="17"/>
          <w:lang w:val="es-EC"/>
        </w:rPr>
      </w:pPr>
      <w:hyperlink r:id="rId103" w:anchor="cite_ref-3" w:history="1">
        <w:r w:rsidRPr="00E04AF4">
          <w:rPr>
            <w:rFonts w:ascii="Arial" w:eastAsia="Times New Roman" w:hAnsi="Arial" w:cs="Arial"/>
            <w:color w:val="002BB8"/>
            <w:sz w:val="17"/>
            <w:lang w:val="es-EC"/>
          </w:rPr>
          <w:t>↑</w:t>
        </w:r>
      </w:hyperlink>
      <w:r w:rsidRPr="00E04AF4">
        <w:rPr>
          <w:rFonts w:ascii="Arial" w:eastAsia="Times New Roman" w:hAnsi="Arial" w:cs="Arial"/>
          <w:color w:val="000000"/>
          <w:sz w:val="17"/>
          <w:lang w:val="es-EC"/>
        </w:rPr>
        <w:t> </w:t>
      </w:r>
      <w:r w:rsidRPr="00E04AF4">
        <w:rPr>
          <w:rFonts w:ascii="Arial" w:eastAsia="Times New Roman" w:hAnsi="Arial" w:cs="Arial"/>
          <w:i/>
          <w:iCs/>
          <w:color w:val="000000"/>
          <w:sz w:val="17"/>
          <w:szCs w:val="17"/>
          <w:lang w:val="es-EC"/>
        </w:rPr>
        <w:t>Primer Protocolo Facultativo del Pacto Internacional de Derechos Civiles y Políticos</w:t>
      </w:r>
      <w:r w:rsidRPr="00E04AF4">
        <w:rPr>
          <w:rFonts w:ascii="Arial" w:eastAsia="Times New Roman" w:hAnsi="Arial" w:cs="Arial"/>
          <w:color w:val="000000"/>
          <w:sz w:val="17"/>
          <w:szCs w:val="17"/>
          <w:lang w:val="es-EC"/>
        </w:rPr>
        <w:t>, Artículo 4.</w:t>
      </w:r>
    </w:p>
    <w:p w:rsidR="00E04AF4" w:rsidRPr="00E04AF4" w:rsidRDefault="00E04AF4" w:rsidP="00E04AF4">
      <w:pPr>
        <w:numPr>
          <w:ilvl w:val="0"/>
          <w:numId w:val="3"/>
        </w:numPr>
        <w:spacing w:before="100" w:beforeAutospacing="1" w:after="24" w:line="360" w:lineRule="atLeast"/>
        <w:ind w:left="768"/>
        <w:rPr>
          <w:rFonts w:ascii="Arial" w:eastAsia="Times New Roman" w:hAnsi="Arial" w:cs="Arial"/>
          <w:color w:val="000000"/>
          <w:sz w:val="17"/>
          <w:szCs w:val="17"/>
          <w:lang w:val="es-EC"/>
        </w:rPr>
      </w:pPr>
      <w:hyperlink r:id="rId104" w:anchor="cite_ref-4" w:history="1">
        <w:r w:rsidRPr="00E04AF4">
          <w:rPr>
            <w:rFonts w:ascii="Arial" w:eastAsia="Times New Roman" w:hAnsi="Arial" w:cs="Arial"/>
            <w:color w:val="002BB8"/>
            <w:sz w:val="17"/>
            <w:lang w:val="es-EC"/>
          </w:rPr>
          <w:t>↑</w:t>
        </w:r>
      </w:hyperlink>
      <w:r w:rsidRPr="00E04AF4">
        <w:rPr>
          <w:rFonts w:ascii="Arial" w:eastAsia="Times New Roman" w:hAnsi="Arial" w:cs="Arial"/>
          <w:color w:val="000000"/>
          <w:sz w:val="17"/>
          <w:lang w:val="es-EC"/>
        </w:rPr>
        <w:t> </w:t>
      </w:r>
      <w:r w:rsidRPr="00E04AF4">
        <w:rPr>
          <w:rFonts w:ascii="Arial" w:eastAsia="Times New Roman" w:hAnsi="Arial" w:cs="Arial"/>
          <w:i/>
          <w:iCs/>
          <w:color w:val="000000"/>
          <w:sz w:val="17"/>
          <w:szCs w:val="17"/>
          <w:lang w:val="es-EC"/>
        </w:rPr>
        <w:t>Primer Protocolo Facultativo del Pacto Internacional de Derechos Civiles y Políticos</w:t>
      </w:r>
      <w:r w:rsidRPr="00E04AF4">
        <w:rPr>
          <w:rFonts w:ascii="Arial" w:eastAsia="Times New Roman" w:hAnsi="Arial" w:cs="Arial"/>
          <w:color w:val="000000"/>
          <w:sz w:val="17"/>
          <w:szCs w:val="17"/>
          <w:lang w:val="es-EC"/>
        </w:rPr>
        <w:t>, Artículo 5.</w:t>
      </w:r>
    </w:p>
    <w:p w:rsidR="00E04AF4" w:rsidRPr="00E04AF4" w:rsidRDefault="00E04AF4" w:rsidP="00E04AF4">
      <w:pPr>
        <w:numPr>
          <w:ilvl w:val="0"/>
          <w:numId w:val="3"/>
        </w:numPr>
        <w:spacing w:before="100" w:beforeAutospacing="1" w:after="24" w:line="360" w:lineRule="atLeast"/>
        <w:ind w:left="768"/>
        <w:rPr>
          <w:rFonts w:ascii="Arial" w:eastAsia="Times New Roman" w:hAnsi="Arial" w:cs="Arial"/>
          <w:color w:val="000000"/>
          <w:sz w:val="17"/>
          <w:szCs w:val="17"/>
          <w:lang w:val="es-EC"/>
        </w:rPr>
      </w:pPr>
      <w:hyperlink r:id="rId105" w:anchor="cite_ref-hrc-gc33_5-0" w:history="1">
        <w:r w:rsidRPr="00E04AF4">
          <w:rPr>
            <w:rFonts w:ascii="Arial" w:eastAsia="Times New Roman" w:hAnsi="Arial" w:cs="Arial"/>
            <w:color w:val="002BB8"/>
            <w:sz w:val="17"/>
          </w:rPr>
          <w:t>↑</w:t>
        </w:r>
      </w:hyperlink>
      <w:r w:rsidRPr="00E04AF4">
        <w:rPr>
          <w:rFonts w:ascii="Arial" w:eastAsia="Times New Roman" w:hAnsi="Arial" w:cs="Arial"/>
          <w:color w:val="000000"/>
          <w:sz w:val="17"/>
        </w:rPr>
        <w:t> </w:t>
      </w:r>
      <w:proofErr w:type="spellStart"/>
      <w:r w:rsidRPr="00E04AF4">
        <w:rPr>
          <w:rFonts w:ascii="Arial" w:eastAsia="Times New Roman" w:hAnsi="Arial" w:cs="Arial"/>
          <w:color w:val="000000"/>
          <w:sz w:val="17"/>
          <w:szCs w:val="17"/>
        </w:rPr>
        <w:t>Párrafo</w:t>
      </w:r>
      <w:proofErr w:type="spellEnd"/>
      <w:r w:rsidRPr="00E04AF4">
        <w:rPr>
          <w:rFonts w:ascii="Arial" w:eastAsia="Times New Roman" w:hAnsi="Arial" w:cs="Arial"/>
          <w:color w:val="000000"/>
          <w:sz w:val="17"/>
          <w:szCs w:val="17"/>
        </w:rPr>
        <w:t xml:space="preserve"> 4, «</w:t>
      </w:r>
      <w:hyperlink r:id="rId106" w:history="1">
        <w:r w:rsidRPr="00E04AF4">
          <w:rPr>
            <w:rFonts w:ascii="Arial" w:eastAsia="Times New Roman" w:hAnsi="Arial" w:cs="Arial"/>
            <w:color w:val="3366BB"/>
            <w:sz w:val="17"/>
          </w:rPr>
          <w:t>HRC General Comment 33: Obligations of States Parties under the Optional Protocol</w:t>
        </w:r>
      </w:hyperlink>
      <w:r w:rsidRPr="00E04AF4">
        <w:rPr>
          <w:rFonts w:ascii="Arial" w:eastAsia="Times New Roman" w:hAnsi="Arial" w:cs="Arial"/>
          <w:color w:val="000000"/>
          <w:sz w:val="17"/>
          <w:szCs w:val="17"/>
        </w:rPr>
        <w:t xml:space="preserve">». </w:t>
      </w:r>
      <w:r w:rsidRPr="00E04AF4">
        <w:rPr>
          <w:rFonts w:ascii="Arial" w:eastAsia="Times New Roman" w:hAnsi="Arial" w:cs="Arial"/>
          <w:color w:val="000000"/>
          <w:sz w:val="17"/>
          <w:szCs w:val="17"/>
          <w:lang w:val="es-EC"/>
        </w:rPr>
        <w:t>UN HRC (5 de noviembre de 2008). Consultado el 22 de diciembre de 2008.</w:t>
      </w:r>
    </w:p>
    <w:p w:rsidR="00E04AF4" w:rsidRPr="00E04AF4" w:rsidRDefault="00E04AF4" w:rsidP="00E04AF4">
      <w:pPr>
        <w:numPr>
          <w:ilvl w:val="0"/>
          <w:numId w:val="3"/>
        </w:numPr>
        <w:spacing w:before="100" w:beforeAutospacing="1" w:after="24" w:line="360" w:lineRule="atLeast"/>
        <w:ind w:left="768"/>
        <w:rPr>
          <w:rFonts w:ascii="Arial" w:eastAsia="Times New Roman" w:hAnsi="Arial" w:cs="Arial"/>
          <w:color w:val="000000"/>
          <w:sz w:val="17"/>
          <w:szCs w:val="17"/>
          <w:lang w:val="es-EC"/>
        </w:rPr>
      </w:pPr>
      <w:hyperlink r:id="rId107" w:anchor="cite_ref-6" w:history="1">
        <w:r w:rsidRPr="00E04AF4">
          <w:rPr>
            <w:rFonts w:ascii="Arial" w:eastAsia="Times New Roman" w:hAnsi="Arial" w:cs="Arial"/>
            <w:color w:val="002BB8"/>
            <w:sz w:val="17"/>
            <w:lang w:val="es-EC"/>
          </w:rPr>
          <w:t>↑</w:t>
        </w:r>
      </w:hyperlink>
      <w:r w:rsidRPr="00E04AF4">
        <w:rPr>
          <w:rFonts w:ascii="Arial" w:eastAsia="Times New Roman" w:hAnsi="Arial" w:cs="Arial"/>
          <w:color w:val="000000"/>
          <w:sz w:val="17"/>
          <w:lang w:val="es-EC"/>
        </w:rPr>
        <w:t> </w:t>
      </w:r>
      <w:r w:rsidRPr="00E04AF4">
        <w:rPr>
          <w:rFonts w:ascii="Arial" w:eastAsia="Times New Roman" w:hAnsi="Arial" w:cs="Arial"/>
          <w:i/>
          <w:iCs/>
          <w:color w:val="000000"/>
          <w:sz w:val="17"/>
          <w:szCs w:val="17"/>
          <w:lang w:val="es-EC"/>
        </w:rPr>
        <w:t>Protocolo Facultativo del Pacto Internacional de Derechos Civiles y Políticos</w:t>
      </w:r>
      <w:r w:rsidRPr="00E04AF4">
        <w:rPr>
          <w:rFonts w:ascii="Arial" w:eastAsia="Times New Roman" w:hAnsi="Arial" w:cs="Arial"/>
          <w:color w:val="000000"/>
          <w:sz w:val="17"/>
          <w:szCs w:val="17"/>
          <w:lang w:val="es-EC"/>
        </w:rPr>
        <w:t>, Artículo 9.</w:t>
      </w:r>
    </w:p>
    <w:p w:rsidR="00E04AF4" w:rsidRPr="00E04AF4" w:rsidRDefault="00E04AF4" w:rsidP="00E04AF4">
      <w:pPr>
        <w:numPr>
          <w:ilvl w:val="0"/>
          <w:numId w:val="3"/>
        </w:numPr>
        <w:spacing w:before="100" w:beforeAutospacing="1" w:after="24" w:line="360" w:lineRule="atLeast"/>
        <w:ind w:left="768"/>
        <w:rPr>
          <w:rFonts w:ascii="Arial" w:eastAsia="Times New Roman" w:hAnsi="Arial" w:cs="Arial"/>
          <w:color w:val="000000"/>
          <w:sz w:val="17"/>
          <w:szCs w:val="17"/>
        </w:rPr>
      </w:pPr>
      <w:r w:rsidRPr="00E04AF4">
        <w:rPr>
          <w:rFonts w:ascii="Arial" w:eastAsia="Times New Roman" w:hAnsi="Arial" w:cs="Arial"/>
          <w:color w:val="000000"/>
          <w:sz w:val="17"/>
          <w:szCs w:val="17"/>
        </w:rPr>
        <w:t>↑</w:t>
      </w:r>
      <w:r w:rsidRPr="00E04AF4">
        <w:rPr>
          <w:rFonts w:ascii="Arial" w:eastAsia="Times New Roman" w:hAnsi="Arial" w:cs="Arial"/>
          <w:color w:val="000000"/>
          <w:sz w:val="17"/>
        </w:rPr>
        <w:t> </w:t>
      </w:r>
      <w:hyperlink r:id="rId108" w:anchor="cite_ref-reservations_7-0" w:history="1">
        <w:r w:rsidRPr="00E04AF4">
          <w:rPr>
            <w:rFonts w:ascii="Arial" w:eastAsia="Times New Roman" w:hAnsi="Arial" w:cs="Arial"/>
            <w:b/>
            <w:bCs/>
            <w:i/>
            <w:iCs/>
            <w:color w:val="002BB8"/>
            <w:sz w:val="17"/>
            <w:vertAlign w:val="superscript"/>
          </w:rPr>
          <w:t>a</w:t>
        </w:r>
      </w:hyperlink>
      <w:r w:rsidRPr="00E04AF4">
        <w:rPr>
          <w:rFonts w:ascii="Arial" w:eastAsia="Times New Roman" w:hAnsi="Arial" w:cs="Arial"/>
          <w:color w:val="000000"/>
          <w:sz w:val="17"/>
        </w:rPr>
        <w:t> </w:t>
      </w:r>
      <w:hyperlink r:id="rId109" w:anchor="cite_ref-reservations_7-1" w:history="1">
        <w:r w:rsidRPr="00E04AF4">
          <w:rPr>
            <w:rFonts w:ascii="Arial" w:eastAsia="Times New Roman" w:hAnsi="Arial" w:cs="Arial"/>
            <w:b/>
            <w:bCs/>
            <w:i/>
            <w:iCs/>
            <w:color w:val="002BB8"/>
            <w:sz w:val="17"/>
            <w:vertAlign w:val="superscript"/>
          </w:rPr>
          <w:t>b</w:t>
        </w:r>
      </w:hyperlink>
      <w:r w:rsidRPr="00E04AF4">
        <w:rPr>
          <w:rFonts w:ascii="Arial" w:eastAsia="Times New Roman" w:hAnsi="Arial" w:cs="Arial"/>
          <w:color w:val="000000"/>
          <w:sz w:val="17"/>
        </w:rPr>
        <w:t> </w:t>
      </w:r>
      <w:hyperlink r:id="rId110" w:anchor="cite_ref-reservations_7-2" w:history="1">
        <w:r w:rsidRPr="00E04AF4">
          <w:rPr>
            <w:rFonts w:ascii="Arial" w:eastAsia="Times New Roman" w:hAnsi="Arial" w:cs="Arial"/>
            <w:b/>
            <w:bCs/>
            <w:i/>
            <w:iCs/>
            <w:color w:val="002BB8"/>
            <w:sz w:val="17"/>
            <w:vertAlign w:val="superscript"/>
          </w:rPr>
          <w:t>c</w:t>
        </w:r>
      </w:hyperlink>
      <w:r w:rsidRPr="00E04AF4">
        <w:rPr>
          <w:rFonts w:ascii="Arial" w:eastAsia="Times New Roman" w:hAnsi="Arial" w:cs="Arial"/>
          <w:color w:val="000000"/>
          <w:sz w:val="17"/>
        </w:rPr>
        <w:t> </w:t>
      </w:r>
      <w:hyperlink r:id="rId111" w:anchor="cite_ref-reservations_7-3" w:history="1">
        <w:r w:rsidRPr="00E04AF4">
          <w:rPr>
            <w:rFonts w:ascii="Arial" w:eastAsia="Times New Roman" w:hAnsi="Arial" w:cs="Arial"/>
            <w:b/>
            <w:bCs/>
            <w:i/>
            <w:iCs/>
            <w:color w:val="002BB8"/>
            <w:sz w:val="17"/>
            <w:vertAlign w:val="superscript"/>
          </w:rPr>
          <w:t>d</w:t>
        </w:r>
      </w:hyperlink>
      <w:r w:rsidRPr="00E04AF4">
        <w:rPr>
          <w:rFonts w:ascii="Arial" w:eastAsia="Times New Roman" w:hAnsi="Arial" w:cs="Arial"/>
          <w:color w:val="000000"/>
          <w:sz w:val="17"/>
        </w:rPr>
        <w:t> </w:t>
      </w:r>
      <w:hyperlink r:id="rId112" w:anchor="cite_ref-reservations_7-4" w:history="1">
        <w:r w:rsidRPr="00E04AF4">
          <w:rPr>
            <w:rFonts w:ascii="Arial" w:eastAsia="Times New Roman" w:hAnsi="Arial" w:cs="Arial"/>
            <w:b/>
            <w:bCs/>
            <w:i/>
            <w:iCs/>
            <w:color w:val="002BB8"/>
            <w:sz w:val="17"/>
            <w:vertAlign w:val="superscript"/>
          </w:rPr>
          <w:t>e</w:t>
        </w:r>
      </w:hyperlink>
      <w:r w:rsidRPr="00E04AF4">
        <w:rPr>
          <w:rFonts w:ascii="Arial" w:eastAsia="Times New Roman" w:hAnsi="Arial" w:cs="Arial"/>
          <w:color w:val="000000"/>
          <w:sz w:val="17"/>
        </w:rPr>
        <w:t> </w:t>
      </w:r>
      <w:hyperlink r:id="rId113" w:anchor="cite_ref-reservations_7-5" w:history="1">
        <w:r w:rsidRPr="00E04AF4">
          <w:rPr>
            <w:rFonts w:ascii="Arial" w:eastAsia="Times New Roman" w:hAnsi="Arial" w:cs="Arial"/>
            <w:b/>
            <w:bCs/>
            <w:i/>
            <w:iCs/>
            <w:color w:val="002BB8"/>
            <w:sz w:val="17"/>
            <w:vertAlign w:val="superscript"/>
          </w:rPr>
          <w:t>f</w:t>
        </w:r>
      </w:hyperlink>
      <w:r w:rsidRPr="00E04AF4">
        <w:rPr>
          <w:rFonts w:ascii="Arial" w:eastAsia="Times New Roman" w:hAnsi="Arial" w:cs="Arial"/>
          <w:color w:val="000000"/>
          <w:sz w:val="17"/>
        </w:rPr>
        <w:t> </w:t>
      </w:r>
      <w:r w:rsidRPr="00E04AF4">
        <w:rPr>
          <w:rFonts w:ascii="Arial" w:eastAsia="Times New Roman" w:hAnsi="Arial" w:cs="Arial"/>
          <w:color w:val="000000"/>
          <w:sz w:val="17"/>
          <w:szCs w:val="17"/>
        </w:rPr>
        <w:t>«</w:t>
      </w:r>
      <w:hyperlink r:id="rId114" w:history="1">
        <w:r w:rsidRPr="00E04AF4">
          <w:rPr>
            <w:rFonts w:ascii="Arial" w:eastAsia="Times New Roman" w:hAnsi="Arial" w:cs="Arial"/>
            <w:color w:val="3366BB"/>
            <w:sz w:val="17"/>
          </w:rPr>
          <w:t>First Optional Protocol to the International Covenant on Civil and Political Rights: Declarations and Reservations</w:t>
        </w:r>
      </w:hyperlink>
      <w:r w:rsidRPr="00E04AF4">
        <w:rPr>
          <w:rFonts w:ascii="Arial" w:eastAsia="Times New Roman" w:hAnsi="Arial" w:cs="Arial"/>
          <w:color w:val="000000"/>
          <w:sz w:val="17"/>
          <w:szCs w:val="17"/>
        </w:rPr>
        <w:t xml:space="preserve">». UN OHCHR. </w:t>
      </w:r>
      <w:proofErr w:type="spellStart"/>
      <w:r w:rsidRPr="00E04AF4">
        <w:rPr>
          <w:rFonts w:ascii="Arial" w:eastAsia="Times New Roman" w:hAnsi="Arial" w:cs="Arial"/>
          <w:color w:val="000000"/>
          <w:sz w:val="17"/>
          <w:szCs w:val="17"/>
        </w:rPr>
        <w:t>Consultado</w:t>
      </w:r>
      <w:proofErr w:type="spellEnd"/>
      <w:r w:rsidRPr="00E04AF4">
        <w:rPr>
          <w:rFonts w:ascii="Arial" w:eastAsia="Times New Roman" w:hAnsi="Arial" w:cs="Arial"/>
          <w:color w:val="000000"/>
          <w:sz w:val="17"/>
          <w:szCs w:val="17"/>
        </w:rPr>
        <w:t xml:space="preserve"> el 22 de </w:t>
      </w:r>
      <w:proofErr w:type="spellStart"/>
      <w:r w:rsidRPr="00E04AF4">
        <w:rPr>
          <w:rFonts w:ascii="Arial" w:eastAsia="Times New Roman" w:hAnsi="Arial" w:cs="Arial"/>
          <w:color w:val="000000"/>
          <w:sz w:val="17"/>
          <w:szCs w:val="17"/>
        </w:rPr>
        <w:t>diciembre</w:t>
      </w:r>
      <w:proofErr w:type="spellEnd"/>
      <w:r w:rsidRPr="00E04AF4">
        <w:rPr>
          <w:rFonts w:ascii="Arial" w:eastAsia="Times New Roman" w:hAnsi="Arial" w:cs="Arial"/>
          <w:color w:val="000000"/>
          <w:sz w:val="17"/>
          <w:szCs w:val="17"/>
        </w:rPr>
        <w:t xml:space="preserve"> de 2008.</w:t>
      </w:r>
    </w:p>
    <w:p w:rsidR="00E04AF4" w:rsidRPr="00E04AF4" w:rsidRDefault="00E04AF4" w:rsidP="00E04AF4">
      <w:pPr>
        <w:numPr>
          <w:ilvl w:val="0"/>
          <w:numId w:val="3"/>
        </w:numPr>
        <w:spacing w:before="100" w:beforeAutospacing="1" w:after="24" w:line="360" w:lineRule="atLeast"/>
        <w:ind w:left="768"/>
        <w:rPr>
          <w:rFonts w:ascii="Arial" w:eastAsia="Times New Roman" w:hAnsi="Arial" w:cs="Arial"/>
          <w:color w:val="000000"/>
          <w:sz w:val="17"/>
          <w:szCs w:val="17"/>
        </w:rPr>
      </w:pPr>
      <w:hyperlink r:id="rId115" w:anchor="cite_ref-8" w:history="1">
        <w:r w:rsidRPr="00E04AF4">
          <w:rPr>
            <w:rFonts w:ascii="Arial" w:eastAsia="Times New Roman" w:hAnsi="Arial" w:cs="Arial"/>
            <w:color w:val="002BB8"/>
            <w:sz w:val="17"/>
          </w:rPr>
          <w:t>↑</w:t>
        </w:r>
      </w:hyperlink>
      <w:r w:rsidRPr="00E04AF4">
        <w:rPr>
          <w:rFonts w:ascii="Arial" w:eastAsia="Times New Roman" w:hAnsi="Arial" w:cs="Arial"/>
          <w:color w:val="000000"/>
          <w:sz w:val="17"/>
        </w:rPr>
        <w:t> </w:t>
      </w:r>
      <w:r w:rsidRPr="00E04AF4">
        <w:rPr>
          <w:rFonts w:ascii="Arial" w:eastAsia="Times New Roman" w:hAnsi="Arial" w:cs="Arial"/>
          <w:color w:val="000000"/>
          <w:sz w:val="17"/>
          <w:szCs w:val="17"/>
        </w:rPr>
        <w:t>«</w:t>
      </w:r>
      <w:hyperlink r:id="rId116" w:history="1">
        <w:r w:rsidRPr="00E04AF4">
          <w:rPr>
            <w:rFonts w:ascii="Arial" w:eastAsia="Times New Roman" w:hAnsi="Arial" w:cs="Arial"/>
            <w:color w:val="3366BB"/>
            <w:sz w:val="17"/>
          </w:rPr>
          <w:t>International Covenant on Civil and Political Rights: Declarations and Reservations</w:t>
        </w:r>
      </w:hyperlink>
      <w:r w:rsidRPr="00E04AF4">
        <w:rPr>
          <w:rFonts w:ascii="Arial" w:eastAsia="Times New Roman" w:hAnsi="Arial" w:cs="Arial"/>
          <w:color w:val="000000"/>
          <w:sz w:val="17"/>
          <w:szCs w:val="17"/>
        </w:rPr>
        <w:t xml:space="preserve">». UN OHCHR. </w:t>
      </w:r>
      <w:proofErr w:type="spellStart"/>
      <w:r w:rsidRPr="00E04AF4">
        <w:rPr>
          <w:rFonts w:ascii="Arial" w:eastAsia="Times New Roman" w:hAnsi="Arial" w:cs="Arial"/>
          <w:color w:val="000000"/>
          <w:sz w:val="17"/>
          <w:szCs w:val="17"/>
        </w:rPr>
        <w:t>Consultado</w:t>
      </w:r>
      <w:proofErr w:type="spellEnd"/>
      <w:r w:rsidRPr="00E04AF4">
        <w:rPr>
          <w:rFonts w:ascii="Arial" w:eastAsia="Times New Roman" w:hAnsi="Arial" w:cs="Arial"/>
          <w:color w:val="000000"/>
          <w:sz w:val="17"/>
          <w:szCs w:val="17"/>
        </w:rPr>
        <w:t xml:space="preserve"> el 22 de </w:t>
      </w:r>
      <w:proofErr w:type="spellStart"/>
      <w:r w:rsidRPr="00E04AF4">
        <w:rPr>
          <w:rFonts w:ascii="Arial" w:eastAsia="Times New Roman" w:hAnsi="Arial" w:cs="Arial"/>
          <w:color w:val="000000"/>
          <w:sz w:val="17"/>
          <w:szCs w:val="17"/>
        </w:rPr>
        <w:t>diciembre</w:t>
      </w:r>
      <w:proofErr w:type="spellEnd"/>
      <w:r w:rsidRPr="00E04AF4">
        <w:rPr>
          <w:rFonts w:ascii="Arial" w:eastAsia="Times New Roman" w:hAnsi="Arial" w:cs="Arial"/>
          <w:color w:val="000000"/>
          <w:sz w:val="17"/>
          <w:szCs w:val="17"/>
        </w:rPr>
        <w:t xml:space="preserve"> de 2008.</w:t>
      </w:r>
    </w:p>
    <w:p w:rsidR="00E04AF4" w:rsidRPr="00E04AF4" w:rsidRDefault="00E04AF4" w:rsidP="00E04AF4">
      <w:pPr>
        <w:pBdr>
          <w:bottom w:val="single" w:sz="6" w:space="2" w:color="AAAAAA"/>
        </w:pBdr>
        <w:spacing w:after="144" w:line="285" w:lineRule="atLeast"/>
        <w:outlineLvl w:val="1"/>
        <w:rPr>
          <w:rFonts w:ascii="Arial" w:eastAsia="Times New Roman" w:hAnsi="Arial" w:cs="Arial"/>
          <w:color w:val="000000"/>
          <w:sz w:val="29"/>
          <w:szCs w:val="29"/>
        </w:rPr>
      </w:pPr>
      <w:r w:rsidRPr="00E04AF4">
        <w:rPr>
          <w:rFonts w:ascii="Arial" w:eastAsia="Times New Roman" w:hAnsi="Arial" w:cs="Arial"/>
          <w:color w:val="000000"/>
          <w:sz w:val="29"/>
        </w:rPr>
        <w:t xml:space="preserve">Enlaces </w:t>
      </w:r>
      <w:proofErr w:type="spellStart"/>
      <w:r w:rsidRPr="00E04AF4">
        <w:rPr>
          <w:rFonts w:ascii="Arial" w:eastAsia="Times New Roman" w:hAnsi="Arial" w:cs="Arial"/>
          <w:color w:val="000000"/>
          <w:sz w:val="29"/>
        </w:rPr>
        <w:t>externos</w:t>
      </w:r>
      <w:proofErr w:type="spellEnd"/>
      <w:r w:rsidRPr="00E04AF4">
        <w:rPr>
          <w:rFonts w:ascii="Arial" w:eastAsia="Times New Roman" w:hAnsi="Arial" w:cs="Arial"/>
          <w:color w:val="000000"/>
          <w:sz w:val="29"/>
        </w:rPr>
        <w:t> </w:t>
      </w:r>
      <w:r w:rsidRPr="00E04AF4">
        <w:rPr>
          <w:rFonts w:ascii="Arial" w:eastAsia="Times New Roman" w:hAnsi="Arial" w:cs="Arial"/>
          <w:color w:val="000000"/>
          <w:sz w:val="24"/>
        </w:rPr>
        <w:t>[</w:t>
      </w:r>
      <w:proofErr w:type="spellStart"/>
      <w:r w:rsidRPr="00E04AF4">
        <w:rPr>
          <w:rFonts w:ascii="Arial" w:eastAsia="Times New Roman" w:hAnsi="Arial" w:cs="Arial"/>
          <w:color w:val="000000"/>
          <w:sz w:val="24"/>
        </w:rPr>
        <w:fldChar w:fldCharType="begin"/>
      </w:r>
      <w:r w:rsidRPr="00E04AF4">
        <w:rPr>
          <w:rFonts w:ascii="Arial" w:eastAsia="Times New Roman" w:hAnsi="Arial" w:cs="Arial"/>
          <w:color w:val="000000"/>
          <w:sz w:val="24"/>
        </w:rPr>
        <w:instrText xml:space="preserve"> HYPERLINK "http://es.wikipedia.org/w/index.php?title=Primer_Protocolo_Facultativo_del_Pacto_Internacional_de_Derechos_Civiles_y_Pol%C3%ADticos&amp;action=edit&amp;section=5" \o "Editar sección: Enlaces externos" </w:instrText>
      </w:r>
      <w:r w:rsidRPr="00E04AF4">
        <w:rPr>
          <w:rFonts w:ascii="Arial" w:eastAsia="Times New Roman" w:hAnsi="Arial" w:cs="Arial"/>
          <w:color w:val="000000"/>
          <w:sz w:val="24"/>
        </w:rPr>
        <w:fldChar w:fldCharType="separate"/>
      </w:r>
      <w:r w:rsidRPr="00E04AF4">
        <w:rPr>
          <w:rFonts w:ascii="Arial" w:eastAsia="Times New Roman" w:hAnsi="Arial" w:cs="Arial"/>
          <w:color w:val="002BB8"/>
          <w:sz w:val="24"/>
        </w:rPr>
        <w:t>editar</w:t>
      </w:r>
      <w:proofErr w:type="spellEnd"/>
      <w:r w:rsidRPr="00E04AF4">
        <w:rPr>
          <w:rFonts w:ascii="Arial" w:eastAsia="Times New Roman" w:hAnsi="Arial" w:cs="Arial"/>
          <w:color w:val="000000"/>
          <w:sz w:val="24"/>
        </w:rPr>
        <w:fldChar w:fldCharType="end"/>
      </w:r>
      <w:r w:rsidRPr="00E04AF4">
        <w:rPr>
          <w:rFonts w:ascii="Arial" w:eastAsia="Times New Roman" w:hAnsi="Arial" w:cs="Arial"/>
          <w:color w:val="000000"/>
          <w:sz w:val="24"/>
        </w:rPr>
        <w:t>]</w:t>
      </w:r>
    </w:p>
    <w:p w:rsidR="00E04AF4" w:rsidRPr="00E04AF4" w:rsidRDefault="00E04AF4" w:rsidP="00E04AF4">
      <w:pPr>
        <w:numPr>
          <w:ilvl w:val="0"/>
          <w:numId w:val="4"/>
        </w:numPr>
        <w:spacing w:before="100" w:beforeAutospacing="1" w:after="24" w:line="360" w:lineRule="atLeast"/>
        <w:ind w:left="360"/>
        <w:rPr>
          <w:rFonts w:ascii="Arial" w:eastAsia="Times New Roman" w:hAnsi="Arial" w:cs="Arial"/>
          <w:color w:val="000000"/>
          <w:sz w:val="20"/>
          <w:szCs w:val="20"/>
        </w:rPr>
      </w:pPr>
      <w:hyperlink r:id="rId117" w:history="1">
        <w:proofErr w:type="spellStart"/>
        <w:r w:rsidRPr="00E04AF4">
          <w:rPr>
            <w:rFonts w:ascii="Arial" w:eastAsia="Times New Roman" w:hAnsi="Arial" w:cs="Arial"/>
            <w:color w:val="3366BB"/>
            <w:sz w:val="20"/>
          </w:rPr>
          <w:t>Texto</w:t>
        </w:r>
        <w:proofErr w:type="spellEnd"/>
        <w:r w:rsidRPr="00E04AF4">
          <w:rPr>
            <w:rFonts w:ascii="Arial" w:eastAsia="Times New Roman" w:hAnsi="Arial" w:cs="Arial"/>
            <w:color w:val="3366BB"/>
            <w:sz w:val="20"/>
          </w:rPr>
          <w:t xml:space="preserve"> del </w:t>
        </w:r>
        <w:proofErr w:type="spellStart"/>
        <w:r w:rsidRPr="00E04AF4">
          <w:rPr>
            <w:rFonts w:ascii="Arial" w:eastAsia="Times New Roman" w:hAnsi="Arial" w:cs="Arial"/>
            <w:color w:val="3366BB"/>
            <w:sz w:val="20"/>
          </w:rPr>
          <w:t>Protocolo</w:t>
        </w:r>
        <w:proofErr w:type="spellEnd"/>
        <w:r w:rsidRPr="00E04AF4">
          <w:rPr>
            <w:rFonts w:ascii="Arial" w:eastAsia="Times New Roman" w:hAnsi="Arial" w:cs="Arial"/>
            <w:color w:val="3366BB"/>
            <w:sz w:val="20"/>
          </w:rPr>
          <w:t xml:space="preserve"> </w:t>
        </w:r>
        <w:proofErr w:type="spellStart"/>
        <w:r w:rsidRPr="00E04AF4">
          <w:rPr>
            <w:rFonts w:ascii="Arial" w:eastAsia="Times New Roman" w:hAnsi="Arial" w:cs="Arial"/>
            <w:color w:val="3366BB"/>
            <w:sz w:val="20"/>
          </w:rPr>
          <w:t>facultativo</w:t>
        </w:r>
        <w:proofErr w:type="spellEnd"/>
      </w:hyperlink>
    </w:p>
    <w:p w:rsidR="00E04AF4" w:rsidRPr="00E04AF4" w:rsidRDefault="00E04AF4" w:rsidP="00E04AF4">
      <w:pPr>
        <w:numPr>
          <w:ilvl w:val="0"/>
          <w:numId w:val="4"/>
        </w:numPr>
        <w:spacing w:before="100" w:beforeAutospacing="1" w:after="24" w:line="360" w:lineRule="atLeast"/>
        <w:ind w:left="360"/>
        <w:rPr>
          <w:rFonts w:ascii="Arial" w:eastAsia="Times New Roman" w:hAnsi="Arial" w:cs="Arial"/>
          <w:color w:val="000000"/>
          <w:sz w:val="20"/>
          <w:szCs w:val="20"/>
          <w:lang w:val="es-EC"/>
        </w:rPr>
      </w:pPr>
      <w:hyperlink r:id="rId118" w:history="1">
        <w:r w:rsidRPr="00E04AF4">
          <w:rPr>
            <w:rFonts w:ascii="Arial" w:eastAsia="Times New Roman" w:hAnsi="Arial" w:cs="Arial"/>
            <w:color w:val="3366BB"/>
            <w:sz w:val="20"/>
            <w:lang w:val="es-EC"/>
          </w:rPr>
          <w:t>Comité de Derechos Humanos</w:t>
        </w:r>
      </w:hyperlink>
      <w:r w:rsidRPr="00E04AF4">
        <w:rPr>
          <w:rFonts w:ascii="Arial" w:eastAsia="Times New Roman" w:hAnsi="Arial" w:cs="Arial"/>
          <w:color w:val="000000"/>
          <w:sz w:val="20"/>
          <w:szCs w:val="20"/>
          <w:lang w:val="es-EC"/>
        </w:rPr>
        <w:t>, órgano que supervisa la aplicación del Protocolo.</w:t>
      </w:r>
    </w:p>
    <w:p w:rsidR="00E04AF4" w:rsidRPr="00E04AF4" w:rsidRDefault="00E04AF4" w:rsidP="00E04AF4">
      <w:pPr>
        <w:numPr>
          <w:ilvl w:val="0"/>
          <w:numId w:val="4"/>
        </w:numPr>
        <w:spacing w:before="100" w:beforeAutospacing="1" w:after="24" w:line="360" w:lineRule="atLeast"/>
        <w:ind w:left="360"/>
        <w:rPr>
          <w:rFonts w:ascii="Arial" w:eastAsia="Times New Roman" w:hAnsi="Arial" w:cs="Arial"/>
          <w:color w:val="000000"/>
          <w:sz w:val="20"/>
          <w:szCs w:val="20"/>
        </w:rPr>
      </w:pPr>
      <w:r w:rsidRPr="00E04AF4">
        <w:rPr>
          <w:rFonts w:ascii="Arial" w:eastAsia="Times New Roman" w:hAnsi="Arial" w:cs="Arial"/>
          <w:color w:val="000000"/>
          <w:sz w:val="20"/>
          <w:szCs w:val="20"/>
        </w:rPr>
        <w:t xml:space="preserve">(en </w:t>
      </w:r>
      <w:proofErr w:type="spellStart"/>
      <w:r w:rsidRPr="00E04AF4">
        <w:rPr>
          <w:rFonts w:ascii="Arial" w:eastAsia="Times New Roman" w:hAnsi="Arial" w:cs="Arial"/>
          <w:color w:val="000000"/>
          <w:sz w:val="20"/>
          <w:szCs w:val="20"/>
        </w:rPr>
        <w:t>inglés</w:t>
      </w:r>
      <w:proofErr w:type="spellEnd"/>
      <w:r w:rsidRPr="00E04AF4">
        <w:rPr>
          <w:rFonts w:ascii="Arial" w:eastAsia="Times New Roman" w:hAnsi="Arial" w:cs="Arial"/>
          <w:color w:val="000000"/>
          <w:sz w:val="20"/>
          <w:szCs w:val="20"/>
        </w:rPr>
        <w:t>)</w:t>
      </w:r>
      <w:r w:rsidRPr="00E04AF4">
        <w:rPr>
          <w:rFonts w:ascii="Arial" w:eastAsia="Times New Roman" w:hAnsi="Arial" w:cs="Arial"/>
          <w:color w:val="000000"/>
          <w:sz w:val="20"/>
        </w:rPr>
        <w:t> </w:t>
      </w:r>
      <w:proofErr w:type="spellStart"/>
      <w:r w:rsidRPr="00E04AF4">
        <w:rPr>
          <w:rFonts w:ascii="Arial" w:eastAsia="Times New Roman" w:hAnsi="Arial" w:cs="Arial"/>
          <w:color w:val="000000"/>
          <w:sz w:val="20"/>
          <w:szCs w:val="20"/>
        </w:rPr>
        <w:fldChar w:fldCharType="begin"/>
      </w:r>
      <w:r w:rsidRPr="00E04AF4">
        <w:rPr>
          <w:rFonts w:ascii="Arial" w:eastAsia="Times New Roman" w:hAnsi="Arial" w:cs="Arial"/>
          <w:color w:val="000000"/>
          <w:sz w:val="20"/>
          <w:szCs w:val="20"/>
        </w:rPr>
        <w:instrText xml:space="preserve"> HYPERLINK "http://treaties.un.org/Pages/ViewDetails.aspx?src=TREATY&amp;mtdsg_no=IV-5&amp;chapter=4&amp;lang=en" </w:instrText>
      </w:r>
      <w:r w:rsidRPr="00E04AF4">
        <w:rPr>
          <w:rFonts w:ascii="Arial" w:eastAsia="Times New Roman" w:hAnsi="Arial" w:cs="Arial"/>
          <w:color w:val="000000"/>
          <w:sz w:val="20"/>
          <w:szCs w:val="20"/>
        </w:rPr>
        <w:fldChar w:fldCharType="separate"/>
      </w:r>
      <w:r w:rsidRPr="00E04AF4">
        <w:rPr>
          <w:rFonts w:ascii="Arial" w:eastAsia="Times New Roman" w:hAnsi="Arial" w:cs="Arial"/>
          <w:color w:val="3366BB"/>
          <w:sz w:val="20"/>
        </w:rPr>
        <w:t>Lista</w:t>
      </w:r>
      <w:proofErr w:type="spellEnd"/>
      <w:r w:rsidRPr="00E04AF4">
        <w:rPr>
          <w:rFonts w:ascii="Arial" w:eastAsia="Times New Roman" w:hAnsi="Arial" w:cs="Arial"/>
          <w:color w:val="3366BB"/>
          <w:sz w:val="20"/>
        </w:rPr>
        <w:t xml:space="preserve"> de </w:t>
      </w:r>
      <w:proofErr w:type="spellStart"/>
      <w:r w:rsidRPr="00E04AF4">
        <w:rPr>
          <w:rFonts w:ascii="Arial" w:eastAsia="Times New Roman" w:hAnsi="Arial" w:cs="Arial"/>
          <w:color w:val="3366BB"/>
          <w:sz w:val="20"/>
        </w:rPr>
        <w:t>signatarios</w:t>
      </w:r>
      <w:proofErr w:type="spellEnd"/>
      <w:r w:rsidRPr="00E04AF4">
        <w:rPr>
          <w:rFonts w:ascii="Arial" w:eastAsia="Times New Roman" w:hAnsi="Arial" w:cs="Arial"/>
          <w:color w:val="000000"/>
          <w:sz w:val="20"/>
          <w:szCs w:val="20"/>
        </w:rPr>
        <w:fldChar w:fldCharType="end"/>
      </w:r>
    </w:p>
    <w:p w:rsidR="00E04AF4" w:rsidRPr="00E04AF4" w:rsidRDefault="00E04AF4" w:rsidP="00E04AF4">
      <w:pPr>
        <w:shd w:val="clear" w:color="auto" w:fill="F9F9F9"/>
        <w:spacing w:after="0" w:line="285" w:lineRule="atLeast"/>
        <w:rPr>
          <w:rFonts w:ascii="Arial" w:eastAsia="Times New Roman" w:hAnsi="Arial" w:cs="Arial"/>
          <w:color w:val="000000"/>
          <w:sz w:val="20"/>
          <w:szCs w:val="20"/>
          <w:lang w:val="es-EC"/>
        </w:rPr>
      </w:pPr>
      <w:hyperlink r:id="rId119" w:tooltip="Especial:Categorías" w:history="1">
        <w:r w:rsidRPr="00E04AF4">
          <w:rPr>
            <w:rFonts w:ascii="Arial" w:eastAsia="Times New Roman" w:hAnsi="Arial" w:cs="Arial"/>
            <w:color w:val="002BB8"/>
            <w:sz w:val="20"/>
            <w:lang w:val="es-EC"/>
          </w:rPr>
          <w:t>Categorías</w:t>
        </w:r>
      </w:hyperlink>
      <w:r w:rsidRPr="00E04AF4">
        <w:rPr>
          <w:rFonts w:ascii="Arial" w:eastAsia="Times New Roman" w:hAnsi="Arial" w:cs="Arial"/>
          <w:color w:val="000000"/>
          <w:sz w:val="20"/>
          <w:szCs w:val="20"/>
          <w:lang w:val="es-EC"/>
        </w:rPr>
        <w:t>:</w:t>
      </w:r>
      <w:r w:rsidRPr="00E04AF4">
        <w:rPr>
          <w:rFonts w:ascii="Arial" w:eastAsia="Times New Roman" w:hAnsi="Arial" w:cs="Arial"/>
          <w:color w:val="000000"/>
          <w:sz w:val="20"/>
          <w:lang w:val="es-EC"/>
        </w:rPr>
        <w:t> </w:t>
      </w:r>
      <w:hyperlink r:id="rId120" w:tooltip="Categoría:Tratados sobre derechos humanos" w:history="1">
        <w:r w:rsidRPr="00E04AF4">
          <w:rPr>
            <w:rFonts w:ascii="Arial" w:eastAsia="Times New Roman" w:hAnsi="Arial" w:cs="Arial"/>
            <w:color w:val="002BB8"/>
            <w:sz w:val="20"/>
            <w:lang w:val="es-EC"/>
          </w:rPr>
          <w:t>Tratados sobre derechos humanos</w:t>
        </w:r>
      </w:hyperlink>
      <w:r w:rsidRPr="00E04AF4">
        <w:rPr>
          <w:rFonts w:ascii="Arial" w:eastAsia="Times New Roman" w:hAnsi="Arial" w:cs="Arial"/>
          <w:color w:val="000000"/>
          <w:sz w:val="20"/>
          <w:lang w:val="es-EC"/>
        </w:rPr>
        <w:t> </w:t>
      </w:r>
      <w:r w:rsidRPr="00E04AF4">
        <w:rPr>
          <w:rFonts w:ascii="Arial" w:eastAsia="Times New Roman" w:hAnsi="Arial" w:cs="Arial"/>
          <w:color w:val="000000"/>
          <w:sz w:val="20"/>
          <w:szCs w:val="20"/>
          <w:lang w:val="es-EC"/>
        </w:rPr>
        <w:t>|</w:t>
      </w:r>
      <w:r w:rsidRPr="00E04AF4">
        <w:rPr>
          <w:rFonts w:ascii="Arial" w:eastAsia="Times New Roman" w:hAnsi="Arial" w:cs="Arial"/>
          <w:color w:val="000000"/>
          <w:sz w:val="20"/>
          <w:lang w:val="es-EC"/>
        </w:rPr>
        <w:t> </w:t>
      </w:r>
      <w:hyperlink r:id="rId121" w:tooltip="Categoría:1976" w:history="1">
        <w:r w:rsidRPr="00E04AF4">
          <w:rPr>
            <w:rFonts w:ascii="Arial" w:eastAsia="Times New Roman" w:hAnsi="Arial" w:cs="Arial"/>
            <w:color w:val="002BB8"/>
            <w:sz w:val="20"/>
            <w:lang w:val="es-EC"/>
          </w:rPr>
          <w:t>1976</w:t>
        </w:r>
      </w:hyperlink>
    </w:p>
    <w:p w:rsidR="0058475F" w:rsidRPr="00E04AF4" w:rsidRDefault="0058475F" w:rsidP="00E04AF4">
      <w:pPr>
        <w:pStyle w:val="Default"/>
        <w:ind w:left="1260" w:right="1260" w:hanging="1260"/>
        <w:rPr>
          <w:sz w:val="23"/>
          <w:szCs w:val="23"/>
          <w:lang w:val="es-EC"/>
        </w:rPr>
      </w:pPr>
    </w:p>
    <w:sectPr w:rsidR="0058475F" w:rsidRPr="00E04AF4" w:rsidSect="005847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91B9B"/>
    <w:multiLevelType w:val="multilevel"/>
    <w:tmpl w:val="82ECF5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8E2166"/>
    <w:multiLevelType w:val="multilevel"/>
    <w:tmpl w:val="EC064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E674F9"/>
    <w:multiLevelType w:val="multilevel"/>
    <w:tmpl w:val="8DB4C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F73C8C"/>
    <w:multiLevelType w:val="multilevel"/>
    <w:tmpl w:val="0086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2618"/>
    <w:rsid w:val="00552618"/>
    <w:rsid w:val="0058475F"/>
    <w:rsid w:val="00E04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75F"/>
  </w:style>
  <w:style w:type="paragraph" w:styleId="Ttulo1">
    <w:name w:val="heading 1"/>
    <w:basedOn w:val="Normal"/>
    <w:link w:val="Ttulo1Car"/>
    <w:uiPriority w:val="9"/>
    <w:qFormat/>
    <w:rsid w:val="00E04A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E04A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526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E04AF4"/>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E04AF4"/>
    <w:rPr>
      <w:rFonts w:ascii="Times New Roman" w:eastAsia="Times New Roman" w:hAnsi="Times New Roman" w:cs="Times New Roman"/>
      <w:b/>
      <w:bCs/>
      <w:sz w:val="36"/>
      <w:szCs w:val="36"/>
    </w:rPr>
  </w:style>
  <w:style w:type="character" w:styleId="Hipervnculo">
    <w:name w:val="Hyperlink"/>
    <w:basedOn w:val="Fuentedeprrafopredeter"/>
    <w:uiPriority w:val="99"/>
    <w:semiHidden/>
    <w:unhideWhenUsed/>
    <w:rsid w:val="00E04AF4"/>
    <w:rPr>
      <w:color w:val="0000FF"/>
      <w:u w:val="single"/>
    </w:rPr>
  </w:style>
  <w:style w:type="paragraph" w:styleId="NormalWeb">
    <w:name w:val="Normal (Web)"/>
    <w:basedOn w:val="Normal"/>
    <w:uiPriority w:val="99"/>
    <w:semiHidden/>
    <w:unhideWhenUsed/>
    <w:rsid w:val="00E04A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E04AF4"/>
  </w:style>
  <w:style w:type="character" w:customStyle="1" w:styleId="toctoggle">
    <w:name w:val="toctoggle"/>
    <w:basedOn w:val="Fuentedeprrafopredeter"/>
    <w:rsid w:val="00E04AF4"/>
  </w:style>
  <w:style w:type="character" w:customStyle="1" w:styleId="tocnumber">
    <w:name w:val="tocnumber"/>
    <w:basedOn w:val="Fuentedeprrafopredeter"/>
    <w:rsid w:val="00E04AF4"/>
  </w:style>
  <w:style w:type="character" w:customStyle="1" w:styleId="toctext">
    <w:name w:val="toctext"/>
    <w:basedOn w:val="Fuentedeprrafopredeter"/>
    <w:rsid w:val="00E04AF4"/>
  </w:style>
  <w:style w:type="character" w:customStyle="1" w:styleId="mw-headline">
    <w:name w:val="mw-headline"/>
    <w:basedOn w:val="Fuentedeprrafopredeter"/>
    <w:rsid w:val="00E04AF4"/>
  </w:style>
  <w:style w:type="character" w:customStyle="1" w:styleId="editsection">
    <w:name w:val="editsection"/>
    <w:basedOn w:val="Fuentedeprrafopredeter"/>
    <w:rsid w:val="00E04AF4"/>
  </w:style>
  <w:style w:type="paragraph" w:styleId="Textodeglobo">
    <w:name w:val="Balloon Text"/>
    <w:basedOn w:val="Normal"/>
    <w:link w:val="TextodegloboCar"/>
    <w:uiPriority w:val="99"/>
    <w:semiHidden/>
    <w:unhideWhenUsed/>
    <w:rsid w:val="00E04A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4A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1026750">
      <w:bodyDiv w:val="1"/>
      <w:marLeft w:val="0"/>
      <w:marRight w:val="0"/>
      <w:marTop w:val="0"/>
      <w:marBottom w:val="0"/>
      <w:divBdr>
        <w:top w:val="none" w:sz="0" w:space="0" w:color="auto"/>
        <w:left w:val="none" w:sz="0" w:space="0" w:color="auto"/>
        <w:bottom w:val="none" w:sz="0" w:space="0" w:color="auto"/>
        <w:right w:val="none" w:sz="0" w:space="0" w:color="auto"/>
      </w:divBdr>
      <w:divsChild>
        <w:div w:id="59596978">
          <w:marLeft w:val="0"/>
          <w:marRight w:val="0"/>
          <w:marTop w:val="0"/>
          <w:marBottom w:val="0"/>
          <w:divBdr>
            <w:top w:val="none" w:sz="0" w:space="0" w:color="auto"/>
            <w:left w:val="none" w:sz="0" w:space="0" w:color="auto"/>
            <w:bottom w:val="none" w:sz="0" w:space="0" w:color="auto"/>
            <w:right w:val="none" w:sz="0" w:space="0" w:color="auto"/>
          </w:divBdr>
          <w:divsChild>
            <w:div w:id="1191458759">
              <w:marLeft w:val="0"/>
              <w:marRight w:val="0"/>
              <w:marTop w:val="0"/>
              <w:marBottom w:val="0"/>
              <w:divBdr>
                <w:top w:val="single" w:sz="6" w:space="3" w:color="E6E6E6"/>
                <w:left w:val="none" w:sz="0" w:space="0" w:color="auto"/>
                <w:bottom w:val="single" w:sz="6" w:space="3" w:color="E6E6E6"/>
                <w:right w:val="none" w:sz="0" w:space="0" w:color="auto"/>
              </w:divBdr>
            </w:div>
            <w:div w:id="2142116267">
              <w:marLeft w:val="0"/>
              <w:marRight w:val="0"/>
              <w:marTop w:val="0"/>
              <w:marBottom w:val="0"/>
              <w:divBdr>
                <w:top w:val="none" w:sz="0" w:space="0" w:color="auto"/>
                <w:left w:val="none" w:sz="0" w:space="0" w:color="auto"/>
                <w:bottom w:val="none" w:sz="0" w:space="0" w:color="auto"/>
                <w:right w:val="none" w:sz="0" w:space="0" w:color="auto"/>
              </w:divBdr>
            </w:div>
            <w:div w:id="1672834950">
              <w:marLeft w:val="0"/>
              <w:marRight w:val="0"/>
              <w:marTop w:val="240"/>
              <w:marBottom w:val="0"/>
              <w:divBdr>
                <w:top w:val="single" w:sz="6" w:space="4" w:color="AAAAAA"/>
                <w:left w:val="single" w:sz="6" w:space="4" w:color="AAAAAA"/>
                <w:bottom w:val="single" w:sz="6" w:space="4" w:color="AAAAAA"/>
                <w:right w:val="single" w:sz="6" w:space="4" w:color="AAAAAA"/>
              </w:divBdr>
              <w:divsChild>
                <w:div w:id="11609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Primer_Protocolo_Facultativo_del_Pacto_Internacional_de_Derechos_Civiles_y_Pol%C3%ADticos" TargetMode="External"/><Relationship Id="rId117" Type="http://schemas.openxmlformats.org/officeDocument/2006/relationships/hyperlink" Target="http://www2.ohchr.org/spanish/law/ccpr-one.htm" TargetMode="External"/><Relationship Id="rId21" Type="http://schemas.openxmlformats.org/officeDocument/2006/relationships/hyperlink" Target="http://es.wikipedia.org/wiki/16_de_diciembre" TargetMode="External"/><Relationship Id="rId42" Type="http://schemas.openxmlformats.org/officeDocument/2006/relationships/hyperlink" Target="http://es.wikipedia.org/w/index.php?title=Primer_Protocolo_Facultativo_del_Pacto_Internacional_de_Derechos_Civiles_y_Pol%C3%ADticos&amp;action=edit&amp;section=2" TargetMode="External"/><Relationship Id="rId47" Type="http://schemas.openxmlformats.org/officeDocument/2006/relationships/hyperlink" Target="http://es.wikipedia.org/wiki/Comit%C3%A9_de_Derechos_Humanos" TargetMode="External"/><Relationship Id="rId63" Type="http://schemas.openxmlformats.org/officeDocument/2006/relationships/hyperlink" Target="http://es.wikipedia.org/wiki/Dinamarca" TargetMode="External"/><Relationship Id="rId68" Type="http://schemas.openxmlformats.org/officeDocument/2006/relationships/hyperlink" Target="http://es.wikipedia.org/wiki/Italia" TargetMode="External"/><Relationship Id="rId84" Type="http://schemas.openxmlformats.org/officeDocument/2006/relationships/hyperlink" Target="http://es.wikipedia.org/wiki/Primer_Protocolo_Facultativo_del_Pacto_Internacional_de_Derechos_Civiles_y_Pol%C3%ADticos" TargetMode="External"/><Relationship Id="rId89" Type="http://schemas.openxmlformats.org/officeDocument/2006/relationships/hyperlink" Target="http://es.wikipedia.org/wiki/Venezuela" TargetMode="External"/><Relationship Id="rId112" Type="http://schemas.openxmlformats.org/officeDocument/2006/relationships/hyperlink" Target="http://es.wikipedia.org/wiki/Primer_Protocolo_Facultativo_del_Pacto_Internacional_de_Derechos_Civiles_y_Pol%C3%ADticos" TargetMode="External"/><Relationship Id="rId16" Type="http://schemas.openxmlformats.org/officeDocument/2006/relationships/hyperlink" Target="http://es.wikipedia.org/wiki/Tratado_internacional" TargetMode="External"/><Relationship Id="rId107" Type="http://schemas.openxmlformats.org/officeDocument/2006/relationships/hyperlink" Target="http://es.wikipedia.org/wiki/Primer_Protocolo_Facultativo_del_Pacto_Internacional_de_Derechos_Civiles_y_Pol%C3%ADticos" TargetMode="External"/><Relationship Id="rId11" Type="http://schemas.openxmlformats.org/officeDocument/2006/relationships/hyperlink" Target="http://es.wikipedia.org/wiki/1976" TargetMode="External"/><Relationship Id="rId32" Type="http://schemas.openxmlformats.org/officeDocument/2006/relationships/hyperlink" Target="http://es.wikipedia.org/wiki/Pacto_Internacional_de_Derechos_Civiles_y_Pol%C3%ADticos" TargetMode="External"/><Relationship Id="rId37" Type="http://schemas.openxmlformats.org/officeDocument/2006/relationships/hyperlink" Target="http://es.wikipedia.org/wiki/Primer_Protocolo_Facultativo_del_Pacto_Internacional_de_Derechos_Civiles_y_Pol%C3%ADticos" TargetMode="External"/><Relationship Id="rId53" Type="http://schemas.openxmlformats.org/officeDocument/2006/relationships/hyperlink" Target="http://es.wikipedia.org/wiki/Francia" TargetMode="External"/><Relationship Id="rId58" Type="http://schemas.openxmlformats.org/officeDocument/2006/relationships/hyperlink" Target="http://es.wikipedia.org/wiki/Eslovenia" TargetMode="External"/><Relationship Id="rId74" Type="http://schemas.openxmlformats.org/officeDocument/2006/relationships/hyperlink" Target="http://es.wikipedia.org/wiki/Rusia" TargetMode="External"/><Relationship Id="rId79" Type="http://schemas.openxmlformats.org/officeDocument/2006/relationships/hyperlink" Target="http://es.wikipedia.org/wiki/Turqu%C3%ADa" TargetMode="External"/><Relationship Id="rId102" Type="http://schemas.openxmlformats.org/officeDocument/2006/relationships/hyperlink" Target="http://es.wikipedia.org/wiki/Primer_Protocolo_Facultativo_del_Pacto_Internacional_de_Derechos_Civiles_y_Pol%C3%ADticos" TargetMode="External"/><Relationship Id="rId123" Type="http://schemas.openxmlformats.org/officeDocument/2006/relationships/theme" Target="theme/theme1.xml"/><Relationship Id="rId5" Type="http://schemas.openxmlformats.org/officeDocument/2006/relationships/hyperlink" Target="http://es.wikipedia.org/wiki/Archivo:ICCPR-OP1-members.png" TargetMode="External"/><Relationship Id="rId61" Type="http://schemas.openxmlformats.org/officeDocument/2006/relationships/hyperlink" Target="http://es.wikipedia.org/wiki/Primer_Protocolo_Facultativo_del_Pacto_Internacional_de_Derechos_Civiles_y_Pol%C3%ADticos" TargetMode="External"/><Relationship Id="rId82" Type="http://schemas.openxmlformats.org/officeDocument/2006/relationships/hyperlink" Target="http://es.wikipedia.org/wiki/Alemania" TargetMode="External"/><Relationship Id="rId90" Type="http://schemas.openxmlformats.org/officeDocument/2006/relationships/hyperlink" Target="http://es.wikipedia.org/wiki/Primer_Protocolo_Facultativo_del_Pacto_Internacional_de_Derechos_Civiles_y_Pol%C3%ADticos" TargetMode="External"/><Relationship Id="rId95" Type="http://schemas.openxmlformats.org/officeDocument/2006/relationships/hyperlink" Target="http://es.wikipedia.org/wiki/Carta_Internacional_de_Derechos_Humanos" TargetMode="External"/><Relationship Id="rId19" Type="http://schemas.openxmlformats.org/officeDocument/2006/relationships/hyperlink" Target="http://es.wikipedia.org/wiki/Comit%C3%A9_de_Derechos_Humanos" TargetMode="External"/><Relationship Id="rId14" Type="http://schemas.openxmlformats.org/officeDocument/2006/relationships/hyperlink" Target="http://es.wikipedia.org/wiki/Naciones_Unidas" TargetMode="External"/><Relationship Id="rId22" Type="http://schemas.openxmlformats.org/officeDocument/2006/relationships/hyperlink" Target="http://es.wikipedia.org/wiki/1966" TargetMode="External"/><Relationship Id="rId27" Type="http://schemas.openxmlformats.org/officeDocument/2006/relationships/hyperlink" Target="http://es.wikipedia.org/wiki/Primer_Protocolo_Facultativo_del_Pacto_Internacional_de_Derechos_Civiles_y_Pol%C3%ADticos" TargetMode="External"/><Relationship Id="rId30" Type="http://schemas.openxmlformats.org/officeDocument/2006/relationships/hyperlink" Target="http://es.wikipedia.org/wiki/Primer_Protocolo_Facultativo_del_Pacto_Internacional_de_Derechos_Civiles_y_Pol%C3%ADticos" TargetMode="External"/><Relationship Id="rId35" Type="http://schemas.openxmlformats.org/officeDocument/2006/relationships/hyperlink" Target="http://es.wikipedia.org/wiki/Comit%C3%A9_de_Derechos_Humanos" TargetMode="External"/><Relationship Id="rId43" Type="http://schemas.openxmlformats.org/officeDocument/2006/relationships/hyperlink" Target="http://es.wikipedia.org/wiki/Primer_Protocolo_Facultativo_del_Pacto_Internacional_de_Derechos_Civiles_y_Pol%C3%ADticos" TargetMode="External"/><Relationship Id="rId48" Type="http://schemas.openxmlformats.org/officeDocument/2006/relationships/hyperlink" Target="http://es.wikipedia.org/wiki/Comisi%C3%B3n_Europea_de_los_Derechos_Humanos" TargetMode="External"/><Relationship Id="rId56" Type="http://schemas.openxmlformats.org/officeDocument/2006/relationships/hyperlink" Target="http://es.wikipedia.org/wiki/Malta" TargetMode="External"/><Relationship Id="rId64" Type="http://schemas.openxmlformats.org/officeDocument/2006/relationships/hyperlink" Target="http://es.wikipedia.org/wiki/Francia" TargetMode="External"/><Relationship Id="rId69" Type="http://schemas.openxmlformats.org/officeDocument/2006/relationships/hyperlink" Target="http://es.wikipedia.org/wiki/Luxemburgo" TargetMode="External"/><Relationship Id="rId77" Type="http://schemas.openxmlformats.org/officeDocument/2006/relationships/hyperlink" Target="http://es.wikipedia.org/wiki/Sri_Lanka" TargetMode="External"/><Relationship Id="rId100" Type="http://schemas.openxmlformats.org/officeDocument/2006/relationships/hyperlink" Target="http://treaties.un.org/Pages/ViewDetails.aspx?src=TREATY&amp;mtdsg_no=IV-5&amp;chapter=4&amp;lang=en" TargetMode="External"/><Relationship Id="rId105" Type="http://schemas.openxmlformats.org/officeDocument/2006/relationships/hyperlink" Target="http://es.wikipedia.org/wiki/Primer_Protocolo_Facultativo_del_Pacto_Internacional_de_Derechos_Civiles_y_Pol%C3%ADticos" TargetMode="External"/><Relationship Id="rId113" Type="http://schemas.openxmlformats.org/officeDocument/2006/relationships/hyperlink" Target="http://es.wikipedia.org/wiki/Primer_Protocolo_Facultativo_del_Pacto_Internacional_de_Derechos_Civiles_y_Pol%C3%ADticos" TargetMode="External"/><Relationship Id="rId118" Type="http://schemas.openxmlformats.org/officeDocument/2006/relationships/hyperlink" Target="http://www2.ohchr.org/spanish/bodies/hrc/index.htm" TargetMode="External"/><Relationship Id="rId8" Type="http://schemas.openxmlformats.org/officeDocument/2006/relationships/hyperlink" Target="http://es.wikipedia.org/wiki/1966" TargetMode="External"/><Relationship Id="rId51" Type="http://schemas.openxmlformats.org/officeDocument/2006/relationships/hyperlink" Target="http://es.wikipedia.org/wiki/Croacia" TargetMode="External"/><Relationship Id="rId72" Type="http://schemas.openxmlformats.org/officeDocument/2006/relationships/hyperlink" Target="http://es.wikipedia.org/wiki/Polonia" TargetMode="External"/><Relationship Id="rId80" Type="http://schemas.openxmlformats.org/officeDocument/2006/relationships/hyperlink" Target="http://es.wikipedia.org/wiki/Uganda" TargetMode="External"/><Relationship Id="rId85" Type="http://schemas.openxmlformats.org/officeDocument/2006/relationships/hyperlink" Target="http://es.wikipedia.org/wiki/Guyana" TargetMode="External"/><Relationship Id="rId93" Type="http://schemas.openxmlformats.org/officeDocument/2006/relationships/hyperlink" Target="http://es.wikipedia.org/wiki/Segundo_Protocolo_Facultativo_del_Pacto_Internacional_de_Derechos_Civiles_y_Pol%C3%ADticos" TargetMode="External"/><Relationship Id="rId98" Type="http://schemas.openxmlformats.org/officeDocument/2006/relationships/hyperlink" Target="http://es.wikipedia.org/wiki/Primer_Protocolo_Facultativo_del_Pacto_Internacional_de_Derechos_Civiles_y_Pol%C3%ADticos" TargetMode="External"/><Relationship Id="rId121" Type="http://schemas.openxmlformats.org/officeDocument/2006/relationships/hyperlink" Target="http://es.wikipedia.org/wiki/Categor%C3%ADa:1976" TargetMode="External"/><Relationship Id="rId3" Type="http://schemas.openxmlformats.org/officeDocument/2006/relationships/settings" Target="settings.xml"/><Relationship Id="rId12" Type="http://schemas.openxmlformats.org/officeDocument/2006/relationships/hyperlink" Target="http://es.wikipedia.org/wiki/Primer_Protocolo_Facultativo_del_Pacto_Internacional_de_Derechos_Civiles_y_Pol%C3%ADticos" TargetMode="External"/><Relationship Id="rId17" Type="http://schemas.openxmlformats.org/officeDocument/2006/relationships/hyperlink" Target="http://es.wikipedia.org/wiki/Pacto_Internacional_de_Derechos_Civiles_y_Pol%C3%ADticos" TargetMode="External"/><Relationship Id="rId25" Type="http://schemas.openxmlformats.org/officeDocument/2006/relationships/hyperlink" Target="http://es.wikipedia.org/wiki/2010" TargetMode="External"/><Relationship Id="rId33" Type="http://schemas.openxmlformats.org/officeDocument/2006/relationships/hyperlink" Target="http://es.wikipedia.org/wiki/Protocolo_Facultativo_de_la_Convenci%C3%B3n_sobre_los_Derechos_de_las_Personas_con_Discapacidad" TargetMode="External"/><Relationship Id="rId38" Type="http://schemas.openxmlformats.org/officeDocument/2006/relationships/hyperlink" Target="http://es.wikipedia.org/wiki/Primer_Protocolo_Facultativo_del_Pacto_Internacional_de_Derechos_Civiles_y_Pol%C3%ADticos" TargetMode="External"/><Relationship Id="rId46" Type="http://schemas.openxmlformats.org/officeDocument/2006/relationships/hyperlink" Target="http://es.wikipedia.org/wiki/Jurisdicci%C3%B3n" TargetMode="External"/><Relationship Id="rId59" Type="http://schemas.openxmlformats.org/officeDocument/2006/relationships/hyperlink" Target="http://es.wikipedia.org/wiki/Sri_Lanka" TargetMode="External"/><Relationship Id="rId67" Type="http://schemas.openxmlformats.org/officeDocument/2006/relationships/hyperlink" Target="http://es.wikipedia.org/wiki/Irlanda" TargetMode="External"/><Relationship Id="rId103" Type="http://schemas.openxmlformats.org/officeDocument/2006/relationships/hyperlink" Target="http://es.wikipedia.org/wiki/Primer_Protocolo_Facultativo_del_Pacto_Internacional_de_Derechos_Civiles_y_Pol%C3%ADticos" TargetMode="External"/><Relationship Id="rId108" Type="http://schemas.openxmlformats.org/officeDocument/2006/relationships/hyperlink" Target="http://es.wikipedia.org/wiki/Primer_Protocolo_Facultativo_del_Pacto_Internacional_de_Derechos_Civiles_y_Pol%C3%ADticos" TargetMode="External"/><Relationship Id="rId116" Type="http://schemas.openxmlformats.org/officeDocument/2006/relationships/hyperlink" Target="http://www2.ohchr.org/english/bodies/ratification/docs/DeclarationsReservationsICCPR.pdf" TargetMode="External"/><Relationship Id="rId20" Type="http://schemas.openxmlformats.org/officeDocument/2006/relationships/hyperlink" Target="http://es.wikipedia.org/wiki/Asamblea_General_de_las_Naciones_Unidas" TargetMode="External"/><Relationship Id="rId41" Type="http://schemas.openxmlformats.org/officeDocument/2006/relationships/hyperlink" Target="http://es.wikipedia.org/wiki/Primer_Protocolo_Facultativo_del_Pacto_Internacional_de_Derechos_Civiles_y_Pol%C3%ADticos" TargetMode="External"/><Relationship Id="rId54" Type="http://schemas.openxmlformats.org/officeDocument/2006/relationships/hyperlink" Target="http://es.wikipedia.org/wiki/Alemania" TargetMode="External"/><Relationship Id="rId62" Type="http://schemas.openxmlformats.org/officeDocument/2006/relationships/hyperlink" Target="http://es.wikipedia.org/wiki/Croacia" TargetMode="External"/><Relationship Id="rId70" Type="http://schemas.openxmlformats.org/officeDocument/2006/relationships/hyperlink" Target="http://es.wikipedia.org/wiki/Malta" TargetMode="External"/><Relationship Id="rId75" Type="http://schemas.openxmlformats.org/officeDocument/2006/relationships/hyperlink" Target="http://es.wikipedia.org/wiki/Eslovenia" TargetMode="External"/><Relationship Id="rId83" Type="http://schemas.openxmlformats.org/officeDocument/2006/relationships/hyperlink" Target="http://es.wikipedia.org/wiki/Turqu%C3%ADa" TargetMode="External"/><Relationship Id="rId88" Type="http://schemas.openxmlformats.org/officeDocument/2006/relationships/hyperlink" Target="http://es.wikipedia.org/wiki/Primer_Protocolo_Facultativo_del_Pacto_Internacional_de_Derechos_Civiles_y_Pol%C3%ADticos" TargetMode="External"/><Relationship Id="rId91" Type="http://schemas.openxmlformats.org/officeDocument/2006/relationships/hyperlink" Target="http://es.wikipedia.org/wiki/Primer_Protocolo_Facultativo_del_Pacto_Internacional_de_Derechos_Civiles_y_Pol%C3%ADticos" TargetMode="External"/><Relationship Id="rId96" Type="http://schemas.openxmlformats.org/officeDocument/2006/relationships/hyperlink" Target="http://es.wikipedia.org/w/index.php?title=Declaraci%C3%B3n_Universal_de_Derechos_Humanos_Emergentes&amp;action=edit&amp;redlink=1" TargetMode="External"/><Relationship Id="rId111" Type="http://schemas.openxmlformats.org/officeDocument/2006/relationships/hyperlink" Target="http://es.wikipedia.org/wiki/Primer_Protocolo_Facultativo_del_Pacto_Internacional_de_Derechos_Civiles_y_Pol%C3%ADticos"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www2.ohchr.org/spanish/law/ccpr-one.htm" TargetMode="External"/><Relationship Id="rId23" Type="http://schemas.openxmlformats.org/officeDocument/2006/relationships/hyperlink" Target="http://es.wikipedia.org/wiki/23_de_marzo" TargetMode="External"/><Relationship Id="rId28" Type="http://schemas.openxmlformats.org/officeDocument/2006/relationships/hyperlink" Target="http://es.wikipedia.org/wiki/Primer_Protocolo_Facultativo_del_Pacto_Internacional_de_Derechos_Civiles_y_Pol%C3%ADticos" TargetMode="External"/><Relationship Id="rId36" Type="http://schemas.openxmlformats.org/officeDocument/2006/relationships/hyperlink" Target="http://es.wikipedia.org/wiki/Naciones_Unidas" TargetMode="External"/><Relationship Id="rId49" Type="http://schemas.openxmlformats.org/officeDocument/2006/relationships/hyperlink" Target="http://es.wikipedia.org/wiki/Primer_Protocolo_Facultativo_del_Pacto_Internacional_de_Derechos_Civiles_y_Pol%C3%ADticos" TargetMode="External"/><Relationship Id="rId57" Type="http://schemas.openxmlformats.org/officeDocument/2006/relationships/hyperlink" Target="http://es.wikipedia.org/wiki/Rusia" TargetMode="External"/><Relationship Id="rId106" Type="http://schemas.openxmlformats.org/officeDocument/2006/relationships/hyperlink" Target="http://www2.ohchr.org/english/bodies/hrc/docs/CCPR.C.GC.33.pdf" TargetMode="External"/><Relationship Id="rId114" Type="http://schemas.openxmlformats.org/officeDocument/2006/relationships/hyperlink" Target="http://web.archive.org/web/20080611154109/http:/www2.ohchr.org/english/bodies/ratification/5.htm" TargetMode="External"/><Relationship Id="rId119" Type="http://schemas.openxmlformats.org/officeDocument/2006/relationships/hyperlink" Target="http://es.wikipedia.org/wiki/Especial:Categor%C3%ADas" TargetMode="External"/><Relationship Id="rId10" Type="http://schemas.openxmlformats.org/officeDocument/2006/relationships/hyperlink" Target="http://es.wikipedia.org/wiki/23_de_marzo" TargetMode="External"/><Relationship Id="rId31" Type="http://schemas.openxmlformats.org/officeDocument/2006/relationships/hyperlink" Target="http://es.wikipedia.org/wiki/Primer_Protocolo_Facultativo_del_Pacto_Internacional_de_Derechos_Civiles_y_Pol%C3%ADticos" TargetMode="External"/><Relationship Id="rId44" Type="http://schemas.openxmlformats.org/officeDocument/2006/relationships/hyperlink" Target="http://es.wikipedia.org/wiki/1976" TargetMode="External"/><Relationship Id="rId52" Type="http://schemas.openxmlformats.org/officeDocument/2006/relationships/hyperlink" Target="http://es.wikipedia.org/wiki/El_Salvador" TargetMode="External"/><Relationship Id="rId60" Type="http://schemas.openxmlformats.org/officeDocument/2006/relationships/hyperlink" Target="http://es.wikipedia.org/wiki/Turqu%C3%ADa" TargetMode="External"/><Relationship Id="rId65" Type="http://schemas.openxmlformats.org/officeDocument/2006/relationships/hyperlink" Target="http://es.wikipedia.org/wiki/Alemania" TargetMode="External"/><Relationship Id="rId73" Type="http://schemas.openxmlformats.org/officeDocument/2006/relationships/hyperlink" Target="http://es.wikipedia.org/wiki/Rumania" TargetMode="External"/><Relationship Id="rId78" Type="http://schemas.openxmlformats.org/officeDocument/2006/relationships/hyperlink" Target="http://es.wikipedia.org/wiki/Suecia" TargetMode="External"/><Relationship Id="rId81" Type="http://schemas.openxmlformats.org/officeDocument/2006/relationships/hyperlink" Target="http://es.wikipedia.org/wiki/Primer_Protocolo_Facultativo_del_Pacto_Internacional_de_Derechos_Civiles_y_Pol%C3%ADticos" TargetMode="External"/><Relationship Id="rId86" Type="http://schemas.openxmlformats.org/officeDocument/2006/relationships/hyperlink" Target="http://es.wikipedia.org/wiki/Trinidad_y_Tobago" TargetMode="External"/><Relationship Id="rId94" Type="http://schemas.openxmlformats.org/officeDocument/2006/relationships/hyperlink" Target="http://es.wikipedia.org/wiki/Declaraci%C3%B3n_Universal_de_Derechos_Humanos" TargetMode="External"/><Relationship Id="rId99" Type="http://schemas.openxmlformats.org/officeDocument/2006/relationships/hyperlink" Target="http://es.wikipedia.org/wiki/Primer_Protocolo_Facultativo_del_Pacto_Internacional_de_Derechos_Civiles_y_Pol%C3%ADticos" TargetMode="External"/><Relationship Id="rId101" Type="http://schemas.openxmlformats.org/officeDocument/2006/relationships/hyperlink" Target="http://es.wikipedia.org/wiki/Primer_Protocolo_Facultativo_del_Pacto_Internacional_de_Derechos_Civiles_y_Pol%C3%ADticos"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ki/Nueva_York" TargetMode="External"/><Relationship Id="rId13" Type="http://schemas.openxmlformats.org/officeDocument/2006/relationships/hyperlink" Target="http://es.wikipedia.org/wiki/Primer_Protocolo_Facultativo_del_Pacto_Internacional_de_Derechos_Civiles_y_Pol%C3%ADticos" TargetMode="External"/><Relationship Id="rId18" Type="http://schemas.openxmlformats.org/officeDocument/2006/relationships/hyperlink" Target="http://es.wikipedia.org/wiki/Idioma_ingl%C3%A9s" TargetMode="External"/><Relationship Id="rId39" Type="http://schemas.openxmlformats.org/officeDocument/2006/relationships/hyperlink" Target="http://es.wikipedia.org/wiki/Primer_Protocolo_Facultativo_del_Pacto_Internacional_de_Derechos_Civiles_y_Pol%C3%ADticos" TargetMode="External"/><Relationship Id="rId109" Type="http://schemas.openxmlformats.org/officeDocument/2006/relationships/hyperlink" Target="http://es.wikipedia.org/wiki/Primer_Protocolo_Facultativo_del_Pacto_Internacional_de_Derechos_Civiles_y_Pol%C3%ADticos" TargetMode="External"/><Relationship Id="rId34" Type="http://schemas.openxmlformats.org/officeDocument/2006/relationships/hyperlink" Target="http://es.wikipedia.org/wiki/Convenci%C3%B3n_Internacional_sobre_la_Eliminaci%C3%B3n_de_todas_las_Formas_de_Discriminaci%C3%B3n_Racial" TargetMode="External"/><Relationship Id="rId50" Type="http://schemas.openxmlformats.org/officeDocument/2006/relationships/hyperlink" Target="http://es.wikipedia.org/wiki/Chile" TargetMode="External"/><Relationship Id="rId55" Type="http://schemas.openxmlformats.org/officeDocument/2006/relationships/hyperlink" Target="http://es.wikipedia.org/wiki/Guatemala" TargetMode="External"/><Relationship Id="rId76" Type="http://schemas.openxmlformats.org/officeDocument/2006/relationships/hyperlink" Target="http://es.wikipedia.org/wiki/Espa%C3%B1a" TargetMode="External"/><Relationship Id="rId97" Type="http://schemas.openxmlformats.org/officeDocument/2006/relationships/hyperlink" Target="http://es.wikipedia.org/wiki/Primer_Protocolo_Facultativo_del_Pacto_Internacional_de_Derechos_Civiles_y_Pol%C3%ADticos" TargetMode="External"/><Relationship Id="rId104" Type="http://schemas.openxmlformats.org/officeDocument/2006/relationships/hyperlink" Target="http://es.wikipedia.org/wiki/Primer_Protocolo_Facultativo_del_Pacto_Internacional_de_Derechos_Civiles_y_Pol%C3%ADticos" TargetMode="External"/><Relationship Id="rId120" Type="http://schemas.openxmlformats.org/officeDocument/2006/relationships/hyperlink" Target="http://es.wikipedia.org/wiki/Categor%C3%ADa:Tratados_sobre_derechos_humanos" TargetMode="External"/><Relationship Id="rId7" Type="http://schemas.openxmlformats.org/officeDocument/2006/relationships/hyperlink" Target="http://es.wikipedia.org/wiki/Tratado_internacional" TargetMode="External"/><Relationship Id="rId71" Type="http://schemas.openxmlformats.org/officeDocument/2006/relationships/hyperlink" Target="http://es.wikipedia.org/wiki/Noruega" TargetMode="External"/><Relationship Id="rId92" Type="http://schemas.openxmlformats.org/officeDocument/2006/relationships/hyperlink" Target="http://es.wikipedia.org/wiki/Pacto_Internacional_de_Derechos_Civiles_y_Pol%C3%ADticos" TargetMode="External"/><Relationship Id="rId2" Type="http://schemas.openxmlformats.org/officeDocument/2006/relationships/styles" Target="styles.xml"/><Relationship Id="rId29" Type="http://schemas.openxmlformats.org/officeDocument/2006/relationships/hyperlink" Target="http://es.wikipedia.org/wiki/Primer_Protocolo_Facultativo_del_Pacto_Internacional_de_Derechos_Civiles_y_Pol%C3%ADticos" TargetMode="External"/><Relationship Id="rId24" Type="http://schemas.openxmlformats.org/officeDocument/2006/relationships/hyperlink" Target="http://es.wikipedia.org/wiki/1976" TargetMode="External"/><Relationship Id="rId40" Type="http://schemas.openxmlformats.org/officeDocument/2006/relationships/hyperlink" Target="http://es.wikipedia.org/wiki/Primer_Protocolo_Facultativo_del_Pacto_Internacional_de_Derechos_Civiles_y_Pol%C3%ADticos" TargetMode="External"/><Relationship Id="rId45" Type="http://schemas.openxmlformats.org/officeDocument/2006/relationships/hyperlink" Target="http://es.wikipedia.org/wiki/Austria" TargetMode="External"/><Relationship Id="rId66" Type="http://schemas.openxmlformats.org/officeDocument/2006/relationships/hyperlink" Target="http://es.wikipedia.org/wiki/Islandia" TargetMode="External"/><Relationship Id="rId87" Type="http://schemas.openxmlformats.org/officeDocument/2006/relationships/hyperlink" Target="http://es.wikipedia.org/wiki/Pena_de_muerte" TargetMode="External"/><Relationship Id="rId110" Type="http://schemas.openxmlformats.org/officeDocument/2006/relationships/hyperlink" Target="http://es.wikipedia.org/wiki/Primer_Protocolo_Facultativo_del_Pacto_Internacional_de_Derechos_Civiles_y_Pol%C3%ADticos" TargetMode="External"/><Relationship Id="rId115" Type="http://schemas.openxmlformats.org/officeDocument/2006/relationships/hyperlink" Target="http://es.wikipedia.org/wiki/Primer_Protocolo_Facultativo_del_Pacto_Internacional_de_Derechos_Civiles_y_Pol%C3%ADtic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3085</Words>
  <Characters>17587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Santiago</dc:creator>
  <cp:lastModifiedBy>Guillermo Santiago</cp:lastModifiedBy>
  <cp:revision>1</cp:revision>
  <dcterms:created xsi:type="dcterms:W3CDTF">2010-04-13T16:46:00Z</dcterms:created>
  <dcterms:modified xsi:type="dcterms:W3CDTF">2010-04-13T16:59:00Z</dcterms:modified>
</cp:coreProperties>
</file>